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b/>
          <w:sz w:val="32"/>
          <w:szCs w:val="32"/>
        </w:rPr>
      </w:pPr>
      <w:r>
        <w:rPr>
          <w:rFonts w:hint="eastAsia"/>
          <w:b/>
          <w:sz w:val="32"/>
          <w:szCs w:val="32"/>
        </w:rPr>
        <w:t>著作权许可使用合同</w:t>
      </w:r>
    </w:p>
    <w:p>
      <w:pPr>
        <w:keepNext w:val="0"/>
        <w:keepLines w:val="0"/>
        <w:pageBreakBefore w:val="0"/>
        <w:widowControl w:val="0"/>
        <w:kinsoku/>
        <w:wordWrap/>
        <w:overflowPunct/>
        <w:topLinePunct w:val="0"/>
        <w:autoSpaceDE/>
        <w:autoSpaceDN/>
        <w:bidi w:val="0"/>
        <w:adjustRightInd/>
        <w:snapToGrid/>
        <w:spacing w:line="360" w:lineRule="auto"/>
        <w:ind w:right="480" w:firstLine="480" w:firstLineChars="200"/>
        <w:textAlignment w:val="auto"/>
        <w:outlineLvl w:val="9"/>
        <w:rPr>
          <w:sz w:val="24"/>
          <w:szCs w:val="24"/>
        </w:rPr>
      </w:pPr>
      <w:r>
        <w:rPr>
          <w:rFonts w:hint="eastAsia"/>
          <w:sz w:val="24"/>
          <w:szCs w:val="24"/>
        </w:rPr>
        <w:t xml:space="preserve">合同编号： </w:t>
      </w: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甲方（许可方）：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法定代表人或负责人：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住所：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邮编：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乙方（被许可方）：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法定代表人或负责人：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住所：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邮编：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甲、乙双方在平等、自愿的基础上经友好协商，根据《中华人民共和国合同法》、《中华人民共和国著作权法》及其他相关法律、法规的规定，就甲方许可乙方使用其作品相关权利的有关事宜，依法签订本合同，双方共同遵循。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 xml:space="preserve">第一条  许可使用的作品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1.1作品信息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作品名称：________________________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完成时间：_________________________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是否发表：</w:t>
      </w:r>
      <w:r>
        <w:rPr>
          <w:sz w:val="24"/>
          <w:szCs w:val="24"/>
        </w:rPr>
        <w:t xml:space="preserve">______________________ </w:t>
      </w:r>
      <w:r>
        <w:rPr>
          <w:rFonts w:hint="eastAsia"/>
          <w:sz w:val="24"/>
          <w:szCs w:val="24"/>
        </w:rPr>
        <w:t>，发表时间：_________________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是否进行著作权登记：</w:t>
      </w:r>
      <w:r>
        <w:rPr>
          <w:sz w:val="24"/>
          <w:szCs w:val="24"/>
        </w:rPr>
        <w:t>_____________________</w:t>
      </w:r>
      <w:r>
        <w:rPr>
          <w:rFonts w:hint="eastAsia"/>
          <w:sz w:val="24"/>
          <w:szCs w:val="24"/>
        </w:rPr>
        <w:t>，登记时间：_</w:t>
      </w:r>
      <w:r>
        <w:rPr>
          <w:sz w:val="24"/>
          <w:szCs w:val="24"/>
        </w:rPr>
        <w:t>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作品其他信息：________________________________________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1.2 权利来源及依据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（1）甲方权利来源方式为：_______________（根据下列序号选择一项填写）。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a</w:t>
      </w:r>
      <w:r>
        <w:rPr>
          <w:rFonts w:hint="eastAsia"/>
          <w:sz w:val="24"/>
          <w:szCs w:val="24"/>
        </w:rPr>
        <w:t>.原始取得 ；b</w:t>
      </w:r>
      <w:r>
        <w:rPr>
          <w:sz w:val="24"/>
          <w:szCs w:val="24"/>
        </w:rPr>
        <w:t>.</w:t>
      </w:r>
      <w:r>
        <w:rPr>
          <w:rFonts w:hint="eastAsia"/>
          <w:sz w:val="24"/>
          <w:szCs w:val="24"/>
        </w:rPr>
        <w:t>继承取得；c</w:t>
      </w:r>
      <w:r>
        <w:rPr>
          <w:sz w:val="24"/>
          <w:szCs w:val="24"/>
        </w:rPr>
        <w:t>.</w:t>
      </w:r>
      <w:r>
        <w:rPr>
          <w:rFonts w:hint="eastAsia"/>
          <w:sz w:val="24"/>
          <w:szCs w:val="24"/>
        </w:rPr>
        <w:t>受让取得；d</w:t>
      </w:r>
      <w:r>
        <w:rPr>
          <w:sz w:val="24"/>
          <w:szCs w:val="24"/>
        </w:rPr>
        <w:t>.</w:t>
      </w:r>
      <w:r>
        <w:rPr>
          <w:rFonts w:hint="eastAsia"/>
          <w:sz w:val="24"/>
          <w:szCs w:val="24"/>
        </w:rPr>
        <w:t>其他方式取得：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（2）甲方权利来源的依据为：____________________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（3）本依据复印件为本合同的附件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 xml:space="preserve">第二条  许可使用的权利种类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2.1甲方授权许可乙方行使作品下述第</w:t>
      </w:r>
      <w:r>
        <w:rPr>
          <w:sz w:val="24"/>
          <w:szCs w:val="24"/>
        </w:rPr>
        <w:t>_______</w:t>
      </w:r>
      <w:r>
        <w:rPr>
          <w:rFonts w:hint="eastAsia"/>
          <w:sz w:val="24"/>
          <w:szCs w:val="24"/>
        </w:rPr>
        <w:t xml:space="preserve">项权利（根据下列序号选择一项或多项填写）。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1）复制权；（2）发行权；（3）出租权；（4）展览权（5）表演权；（6）放映权；（7）广播权；（8）信息网络传播权（9）摄制权；（10）改编权；（11）翻译权；（12）汇编权（13）其他权利：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2.2乙方行使前款取得权利的具体形式：制作文创产品，包括但不限于_____________________________________________________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highlight w:val="yellow"/>
        </w:rPr>
        <w:t>第三条  许可使用的方式</w:t>
      </w:r>
      <w:r>
        <w:rPr>
          <w:rFonts w:hint="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甲方授权许可乙方使用其作品的方式为：____________（根据下述序号选择填写）。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（1）专有使用权许可（在本合同约定许可的时间和范围内，乙方有权排除任何第三方及甲方以同样方式使用该作品。）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（2）非专有使用权许可（在本合同约定许可的时间和范围内，甲方有权许可除乙方之外的任何第三方使用该作品，甲方自己也有权使用。）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highlight w:val="yellow"/>
        </w:rPr>
        <w:t>第四条  许可使用的地域范围</w:t>
      </w:r>
      <w:r>
        <w:rPr>
          <w:rFonts w:hint="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甲方授权许可乙方使用其作品的地域范围为___________（根据下述序号选择一项或多项填写）。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（1）中国（含中国大陆及港澳台地区）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（2）中国大陆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（3）其他国家或地区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（4）其他约定：_____________________________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highlight w:val="yellow"/>
        </w:rPr>
        <w:t>第五条  许可使用的期限</w:t>
      </w:r>
      <w:r>
        <w:rPr>
          <w:rFonts w:hint="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1.甲方许可乙方使用作品的期限为：自_____年____月_______日起至_______年_____月_____日止；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2.</w:t>
      </w:r>
      <w:r>
        <w:rPr>
          <w:rFonts w:hint="eastAsia"/>
          <w:sz w:val="24"/>
          <w:szCs w:val="24"/>
        </w:rPr>
        <w:t>上述许可期限届满后，甲方同意乙方继续使用作品</w:t>
      </w:r>
      <w:r>
        <w:rPr>
          <w:sz w:val="24"/>
          <w:szCs w:val="24"/>
        </w:rPr>
        <w:t>______</w:t>
      </w:r>
      <w:r>
        <w:rPr>
          <w:rFonts w:hint="eastAsia"/>
          <w:sz w:val="24"/>
          <w:szCs w:val="24"/>
        </w:rPr>
        <w:t>个月以处理遗留问题。具体约定为：_____________________________</w:t>
      </w:r>
      <w:r>
        <w:rPr>
          <w:sz w:val="24"/>
          <w:szCs w:val="24"/>
        </w:rPr>
        <w:t>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highlight w:val="yellow"/>
        </w:rPr>
        <w:t>第六条  付酬方式</w:t>
      </w:r>
      <w:r>
        <w:rPr>
          <w:rFonts w:hint="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6.1乙方采取收入分配的方式向甲方支付本合同项下著作权许可使用费用，个人所得税等有关税款由乙方按国家规定为甲方代扣代缴，并在缴税后7日内向甲方出具完税凭证。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6.2乙方应向甲方支付的使用费为乙方使用甲方作品产生收入的______</w:t>
      </w:r>
      <w:r>
        <w:rPr>
          <w:sz w:val="24"/>
          <w:szCs w:val="24"/>
        </w:rPr>
        <w:t>_</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收入分配的时间或结算周期为：</w:t>
      </w:r>
      <w:r>
        <w:rPr>
          <w:sz w:val="24"/>
          <w:szCs w:val="24"/>
        </w:rPr>
        <w:t>_________</w:t>
      </w:r>
      <w:r>
        <w:rPr>
          <w:rFonts w:hint="eastAsia"/>
          <w:sz w:val="24"/>
          <w:szCs w:val="24"/>
        </w:rPr>
        <w:t>，结算方式为：</w:t>
      </w:r>
      <w:r>
        <w:rPr>
          <w:sz w:val="24"/>
          <w:szCs w:val="24"/>
        </w:rPr>
        <w:t>___________</w:t>
      </w:r>
      <w:r>
        <w:rPr>
          <w:rFonts w:hint="eastAsia"/>
          <w:sz w:val="24"/>
          <w:szCs w:val="24"/>
        </w:rPr>
        <w:t xml:space="preserve"> 。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甲方有权参与乙方与第三方的结算过程，对结算提出质询或异议，要求对不正确的结算进行修正。乙方须向甲方提供书面结算报告及相关结算依据。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6.3乙方应按上述约定按时足额将使用费支付至甲方指定账户。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甲方指定的账户信息如下：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开户行：_________________________________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账户名：_________________________________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账号：___________________________________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6.4其他费用（如衍生产品开发获利等）的付费标准及付费方式由双方另行约定，并作为本合同的附件。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6.5甲方账号如有变更，需于付款日前书面通知乙方，否则所造成付款时间的延误或付款错误等，由甲方自行承担责任。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 xml:space="preserve">第七条  作品交付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7.1交付时间。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甲方应于本合同签订之日起</w:t>
      </w:r>
      <w:r>
        <w:rPr>
          <w:sz w:val="24"/>
          <w:szCs w:val="24"/>
        </w:rPr>
        <w:t>_________</w:t>
      </w:r>
      <w:r>
        <w:rPr>
          <w:rFonts w:hint="eastAsia"/>
          <w:sz w:val="24"/>
          <w:szCs w:val="24"/>
        </w:rPr>
        <w:t xml:space="preserve">日内向乙方交付许可使用的作品。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7.2交付方式。甲方采取下述第</w:t>
      </w:r>
      <w:r>
        <w:rPr>
          <w:sz w:val="24"/>
          <w:szCs w:val="24"/>
        </w:rPr>
        <w:t>______</w:t>
      </w:r>
      <w:r>
        <w:rPr>
          <w:rFonts w:hint="eastAsia"/>
          <w:sz w:val="24"/>
          <w:szCs w:val="24"/>
        </w:rPr>
        <w:t xml:space="preserve">种（根据下述序号选择一项填写）方式向乙方交付许可使用的作品。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（1）直接交付。甲方直接向乙方指定的收件人、双方约定的收件地址交付作品，乙方收到作品后应同时向甲方提供签收凭证，乙方签收日为交付日。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乙方指定的收件人为:</w:t>
      </w:r>
      <w:r>
        <w:rPr>
          <w:sz w:val="24"/>
          <w:szCs w:val="24"/>
        </w:rPr>
        <w:t>____________</w:t>
      </w:r>
      <w:r>
        <w:rPr>
          <w:rFonts w:hint="eastAsia"/>
          <w:sz w:val="24"/>
          <w:szCs w:val="24"/>
        </w:rPr>
        <w:t>，联系方式：____________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收件地址：_______________________________________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（2）邮寄交付。甲方通过邮局或快递公司向乙方指定地址邮寄作品，乙方在邮寄回执上签收的日期为交付日。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乙方指定的收件人为:____________，联系方式：____________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收件地址：_______________________________________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（3）简易交付。甲方通过传真、电子邮件、QQ等能够确认乙方收悉的方式交付作品，以传真、电子邮件、QQ等到达乙方特定系统的日期为交付日。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乙方指定的接收传真号码：__________________________________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乙方指定的电子邮箱地址：__________________________________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乙方指定的QQ号码：______________________________________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乙方指定的其他接收地址：__________________________________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（4）其他交付方式：_</w:t>
      </w:r>
      <w:r>
        <w:rPr>
          <w:sz w:val="24"/>
          <w:szCs w:val="24"/>
        </w:rPr>
        <w:t>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7.3交付异议。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乙方未收到作品的，应自合同约定的交付日期起</w:t>
      </w:r>
      <w:r>
        <w:rPr>
          <w:sz w:val="24"/>
          <w:szCs w:val="24"/>
        </w:rPr>
        <w:t>____</w:t>
      </w:r>
      <w:r>
        <w:rPr>
          <w:rFonts w:hint="eastAsia"/>
          <w:sz w:val="24"/>
          <w:szCs w:val="24"/>
        </w:rPr>
        <w:t xml:space="preserve">日内向甲方提出书面异议，否则视为乙方已经收到作品。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7.4作品原件的所有权。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甲、乙双方均认可，甲方授权乙方使用作品的著作权，并不转移该作品原件的所有权。甲方将作品原件交付乙方之目的，仅为方便乙方行使本合同项下所授权的相应著作权，乙方行使著作权时不得侵犯权利人对作品原件的所有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7.5作品原件的妥善保管和返还义务。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甲方将作品原件交付乙方的，乙方应妥善保管，不得超出合同约定和目的使用原件。合同解除、终止、撤销后的</w:t>
      </w:r>
      <w:r>
        <w:rPr>
          <w:sz w:val="24"/>
          <w:szCs w:val="24"/>
        </w:rPr>
        <w:t>______</w:t>
      </w:r>
      <w:r>
        <w:rPr>
          <w:rFonts w:hint="eastAsia"/>
          <w:sz w:val="24"/>
          <w:szCs w:val="24"/>
        </w:rPr>
        <w:t xml:space="preserve">日内，乙方应及时向甲方返还原件，如有损坏或遗失应向甲方进行赔偿。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highlight w:val="yellow"/>
        </w:rPr>
        <w:t>第八条  权利与义务</w:t>
      </w:r>
      <w:r>
        <w:rPr>
          <w:rFonts w:hint="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8.1甲方保证其有权签署本合同，乙方取得专有使用权的，甲方保证未将乙方依本合同所取得之权利授予第三方。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8.2甲方保证本许可不含有侵犯第三方合法权益或违反国家法律法规的情形。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8.3乙方应尊重甲方对本合同项下作品依法享有（保护或行使）的署名权、发表权、修改权、保护作品完整权。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8.4乙方不得自行或授权任何第三方对作品进行合同约定内容之外的开发利用。经甲方另行许可的，应保证甲方享有对衍生产品的合法权利，并向甲方支付合理报酬。具体事宜由双方另行约定，作为本合同的附件。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8.5双方关于转授权的约定为：</w:t>
      </w:r>
      <w:r>
        <w:rPr>
          <w:sz w:val="24"/>
          <w:szCs w:val="24"/>
        </w:rPr>
        <w:t>_______</w:t>
      </w:r>
      <w:r>
        <w:rPr>
          <w:rFonts w:hint="eastAsia"/>
          <w:sz w:val="24"/>
          <w:szCs w:val="24"/>
        </w:rPr>
        <w:t xml:space="preserve">（根据下述序号选择一项填写）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FF0000"/>
          <w:sz w:val="24"/>
          <w:szCs w:val="24"/>
          <w:u w:val="single"/>
        </w:rPr>
      </w:pPr>
      <w:r>
        <w:rPr>
          <w:rFonts w:hint="eastAsia"/>
          <w:color w:val="FF0000"/>
          <w:sz w:val="24"/>
          <w:szCs w:val="24"/>
          <w:u w:val="single"/>
        </w:rPr>
        <w:t xml:space="preserve">（1）在本合同有效期内，乙方不得许可任何第三方使用甲方依据本合同许可乙方使用的著作权。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（2）在本合同有效期内，乙方取得甲方的书面同意后，可以许可第三方使用甲方依据本合同许可乙方使用的著作权。甲方许可转授权的，乙方应在转授权后</w:t>
      </w:r>
      <w:r>
        <w:rPr>
          <w:sz w:val="24"/>
          <w:szCs w:val="24"/>
        </w:rPr>
        <w:t>_____</w:t>
      </w:r>
      <w:r>
        <w:rPr>
          <w:rFonts w:hint="eastAsia"/>
          <w:sz w:val="24"/>
          <w:szCs w:val="24"/>
        </w:rPr>
        <w:t xml:space="preserve">日内，向甲方提供与第三方的转授权合同等相关法律文件。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（3）在本合同有效期内，乙方有权不经甲方同意，自行许可第三方使用甲方依据本合同许可乙方使用的著作权，但授权许可使用期限不得超过甲方授权乙方的使用期限。乙方应在转授权后</w:t>
      </w:r>
      <w:r>
        <w:rPr>
          <w:sz w:val="24"/>
          <w:szCs w:val="24"/>
        </w:rPr>
        <w:t>____</w:t>
      </w:r>
      <w:r>
        <w:rPr>
          <w:rFonts w:hint="eastAsia"/>
          <w:sz w:val="24"/>
          <w:szCs w:val="24"/>
        </w:rPr>
        <w:t xml:space="preserve">日内，向甲方提供与第三方的转授权合同等相关法律文件。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8.6其他约定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（1）乙方使用甲方作品制作产品的，需于产品制作完成后</w:t>
      </w:r>
      <w:r>
        <w:rPr>
          <w:sz w:val="24"/>
          <w:szCs w:val="24"/>
        </w:rPr>
        <w:t>____</w:t>
      </w:r>
      <w:r>
        <w:rPr>
          <w:rFonts w:hint="eastAsia"/>
          <w:sz w:val="24"/>
          <w:szCs w:val="24"/>
        </w:rPr>
        <w:t>日内</w:t>
      </w:r>
      <w:r>
        <w:rPr>
          <w:rFonts w:hint="eastAsia"/>
          <w:sz w:val="24"/>
          <w:szCs w:val="24"/>
          <w:highlight w:val="yellow"/>
        </w:rPr>
        <w:t>无偿</w:t>
      </w:r>
      <w:r>
        <w:rPr>
          <w:rFonts w:hint="eastAsia"/>
          <w:sz w:val="24"/>
          <w:szCs w:val="24"/>
        </w:rPr>
        <w:t>赠送甲方</w:t>
      </w:r>
      <w:r>
        <w:rPr>
          <w:sz w:val="24"/>
          <w:szCs w:val="24"/>
        </w:rPr>
        <w:t>_____</w:t>
      </w:r>
      <w:r>
        <w:rPr>
          <w:rFonts w:hint="eastAsia"/>
          <w:sz w:val="24"/>
          <w:szCs w:val="24"/>
        </w:rPr>
        <w:t>套。具体规格要求为____________________________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（2）乙方需要甲方参加本作品的相关宣传活动时，需事先征得甲方同意。甲方同意参加的，相关交通、食宿费用均由乙方承担。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甲方参加上述活动应获得的劳务费，由双方届时协商确定。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highlight w:val="yellow"/>
        </w:rPr>
        <w:t>第九条  违约责任</w:t>
      </w:r>
      <w:r>
        <w:rPr>
          <w:rFonts w:hint="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9.1甲方无权将本合同约定的权利许可乙方使用的，应在合同签订之日起</w:t>
      </w:r>
      <w:r>
        <w:rPr>
          <w:sz w:val="24"/>
          <w:szCs w:val="24"/>
        </w:rPr>
        <w:t>____</w:t>
      </w:r>
      <w:r>
        <w:rPr>
          <w:rFonts w:hint="eastAsia"/>
          <w:sz w:val="24"/>
          <w:szCs w:val="24"/>
        </w:rPr>
        <w:t xml:space="preserve">日内取得相应之权利，否则甲方应当返还乙方已支付的使用费，并赔偿乙方因履行本合同所产生的合理经济损失。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9.2乙方应按合同约定向甲方支付著作权使用费，逾期支付的，每逾期一日，乙方应按日计算每日向甲方支付逾期部分款项的</w:t>
      </w:r>
      <w:r>
        <w:rPr>
          <w:sz w:val="24"/>
          <w:szCs w:val="24"/>
        </w:rPr>
        <w:t>_____</w:t>
      </w:r>
      <w:r>
        <w:rPr>
          <w:rFonts w:hint="eastAsia"/>
          <w:sz w:val="24"/>
          <w:szCs w:val="24"/>
        </w:rPr>
        <w:t xml:space="preserve">%作为滞纳金。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乙方逾期付款超过</w:t>
      </w:r>
      <w:r>
        <w:rPr>
          <w:sz w:val="24"/>
          <w:szCs w:val="24"/>
        </w:rPr>
        <w:t>______</w:t>
      </w:r>
      <w:r>
        <w:rPr>
          <w:rFonts w:hint="eastAsia"/>
          <w:sz w:val="24"/>
          <w:szCs w:val="24"/>
        </w:rPr>
        <w:t xml:space="preserve">日，甲方有权解除合同，合同自甲方的书面解除通知到达乙方时解除，乙方应赔偿甲方因此产生的合理经济损失。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本条所称的逾期部分款项，是指按第六条约定的到期应付而未付款或未足额付款部分的款项。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9.3甲方应按合同约定向乙方交付作品，逾期交付的，每逾期一日，甲方应向乙方支付合同价款的</w:t>
      </w:r>
      <w:r>
        <w:rPr>
          <w:sz w:val="24"/>
          <w:szCs w:val="24"/>
        </w:rPr>
        <w:t>______</w:t>
      </w:r>
      <w:r>
        <w:rPr>
          <w:rFonts w:hint="eastAsia"/>
          <w:sz w:val="24"/>
          <w:szCs w:val="24"/>
        </w:rPr>
        <w:t xml:space="preserve">%作为滞纳金，且许可使用期限相应顺延。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甲方逾期交付作品超过</w:t>
      </w:r>
      <w:r>
        <w:rPr>
          <w:sz w:val="24"/>
          <w:szCs w:val="24"/>
        </w:rPr>
        <w:t>______</w:t>
      </w:r>
      <w:r>
        <w:rPr>
          <w:rFonts w:hint="eastAsia"/>
          <w:sz w:val="24"/>
          <w:szCs w:val="24"/>
        </w:rPr>
        <w:t>日的，乙方有权解除本合同，合同自乙方的书面解除通知到达甲方时解除，甲方应自收到解除通知之日起_</w:t>
      </w:r>
      <w:r>
        <w:rPr>
          <w:sz w:val="24"/>
          <w:szCs w:val="24"/>
        </w:rPr>
        <w:t>______</w:t>
      </w:r>
      <w:r>
        <w:rPr>
          <w:rFonts w:hint="eastAsia"/>
          <w:sz w:val="24"/>
          <w:szCs w:val="24"/>
        </w:rPr>
        <w:t xml:space="preserve">日内，无条件返还乙方已支付的所有款项，并赔偿乙方因此所产生的合理经济损失。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9.4乙方未按照本合同约定使用甲方作品的，甲方有权要求乙方承担相应的法律责任。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9.5若由于任何一方严重违约，</w:t>
      </w:r>
      <w:r>
        <w:rPr>
          <w:rFonts w:hint="eastAsia"/>
          <w:color w:val="FF0000"/>
          <w:sz w:val="24"/>
          <w:szCs w:val="24"/>
          <w:u w:val="single"/>
        </w:rPr>
        <w:t>导致另一方合同目的无法实现的</w:t>
      </w:r>
      <w:r>
        <w:rPr>
          <w:rFonts w:hint="eastAsia"/>
          <w:sz w:val="24"/>
          <w:szCs w:val="24"/>
        </w:rPr>
        <w:t>，一方有权解除合同并要求另一方赔偿合理经济损失，合同自书面解除</w:t>
      </w:r>
      <w:r>
        <w:rPr>
          <w:rFonts w:hint="eastAsia"/>
          <w:color w:val="FF0000"/>
          <w:sz w:val="24"/>
          <w:szCs w:val="24"/>
          <w:u w:val="single"/>
        </w:rPr>
        <w:t>通知到达对方</w:t>
      </w:r>
      <w:r>
        <w:rPr>
          <w:rFonts w:hint="eastAsia"/>
          <w:sz w:val="24"/>
          <w:szCs w:val="24"/>
        </w:rPr>
        <w:t>时解除。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 xml:space="preserve">第十条  保密条款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10.1合同各方保证：对因签署本合同所获悉属于对方的，且无法自公开渠道获得的文件资料及信息（包括但不限于作品信息、个人隐私、商业秘密、财务信息、技术信息等），以及本合同内容等（以下称保密信息），予以保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除法律、法规另有规定或各方另有约定外，未经对方书面同意，任何一方均不得以任何方式利用或向任何第三方泄露属于对方的保密信息的全部或部分内容。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一方按照对其有管辖权的政府部门、司法机关等依据我国法律、法规执行公务时的要求而披露保密信息时，应在披露之前先以书面形式提前通知另一方。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10.2以上保密条款并不因本合同的解除、终止、撤销而失效。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10.3以上保密条款在本合同终止后</w:t>
      </w:r>
      <w:r>
        <w:rPr>
          <w:sz w:val="24"/>
          <w:szCs w:val="24"/>
        </w:rPr>
        <w:t>_________</w:t>
      </w:r>
      <w:r>
        <w:rPr>
          <w:rFonts w:hint="eastAsia"/>
          <w:sz w:val="24"/>
          <w:szCs w:val="24"/>
        </w:rPr>
        <w:t>年内仍有效。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 xml:space="preserve">第十一条  不可抗力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11.1因法定不可抗力致使本合同中任何一方或双方部分或全部不能履行本合同的，遭受不可抗力的一方无需向对方承担违约责任，但应及时通知对方不可抗力发生的情况，并提交不可抗力的合法证明材料。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11.2如不可抗力情况消失后，本合同仍有必要履行且具备继续履行的条件，双方应继续履行本合同。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如因不可抗力导致本合同没有必要或无法继续履行的，则本合同任何一方均有权提出解除本合同，且双方互不承担违约责任。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11.3本条所述不可抗力是指人力不能预见、不能避免并且不能克服的客观情况，包括但不限于地震、台风、水灾、火灾、战争、重大传染性疾病、</w:t>
      </w:r>
      <w:r>
        <w:rPr>
          <w:rFonts w:hint="eastAsia"/>
          <w:color w:val="FF0000"/>
          <w:sz w:val="24"/>
          <w:szCs w:val="24"/>
          <w:u w:val="single"/>
        </w:rPr>
        <w:t>政府指令或政策变更</w:t>
      </w:r>
      <w:r>
        <w:rPr>
          <w:rFonts w:hint="eastAsia"/>
          <w:sz w:val="24"/>
          <w:szCs w:val="24"/>
        </w:rPr>
        <w:t xml:space="preserve">等因素。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 xml:space="preserve">第十二条  法律适用及争议解决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12.1本合同文本以中华人民共和国官方语言文字为准。本合同的订立、解释和争议解决等均适用中华人民共和国法律。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12.2本合同履行过程中发生的争议，由双方当事人协商解决；协商不成的，提交</w:t>
      </w:r>
      <w:r>
        <w:rPr>
          <w:sz w:val="24"/>
          <w:szCs w:val="24"/>
        </w:rPr>
        <w:t>________</w:t>
      </w:r>
      <w:r>
        <w:rPr>
          <w:rFonts w:hint="eastAsia"/>
          <w:sz w:val="24"/>
          <w:szCs w:val="24"/>
        </w:rPr>
        <w:t xml:space="preserve">仲裁委员会仲裁。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sz w:val="24"/>
          <w:szCs w:val="24"/>
        </w:rPr>
      </w:pPr>
      <w:r>
        <w:rPr>
          <w:rFonts w:hint="eastAsia"/>
          <w:b/>
          <w:sz w:val="24"/>
          <w:szCs w:val="24"/>
        </w:rPr>
        <w:t>第十三条  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13.1本合同自双方签字、盖章之日起生效。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13.2双方可以根据具体情况对本合同中未约定或约定不明的内容签订书面补充协议进行变更或补充。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本合同附件及补充协议与本合同具有同等法律效力。甲乙双方需提交各自的有效证件复印件作为本合同附件之一部分。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13.3本合同中空白处打“×”则表示双方认可此处没有需要填写的内容，就该条款不做约定。     13.4本合同一式四份，甲乙双方各执两份，每份合同具有相同法律效力。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甲方（盖章）：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    </w:t>
      </w:r>
      <w:r>
        <w:rPr>
          <w:sz w:val="24"/>
          <w:szCs w:val="24"/>
        </w:rPr>
        <w:t xml:space="preserve">       </w:t>
      </w:r>
      <w:r>
        <w:rPr>
          <w:rFonts w:hint="eastAsia"/>
          <w:sz w:val="24"/>
          <w:szCs w:val="24"/>
        </w:rPr>
        <w:t>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乙方（盖章）：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sectPr>
          <w:type w:val="continuous"/>
          <w:pgSz w:w="11906" w:h="16838"/>
          <w:pgMar w:top="1440" w:right="1800" w:bottom="1440" w:left="1800" w:header="851" w:footer="992" w:gutter="0"/>
          <w:cols w:space="425" w:num="2"/>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書法家行書體">
    <w:altName w:val="Microsoft JhengHei"/>
    <w:panose1 w:val="00000000000000000000"/>
    <w:charset w:val="88"/>
    <w:family w:val="modern"/>
    <w:pitch w:val="default"/>
    <w:sig w:usb0="00000000" w:usb1="00000000" w:usb2="00000010" w:usb3="00000000" w:csb0="00100000" w:csb1="00000000"/>
  </w:font>
  <w:font w:name="方正瘦金书繁体">
    <w:altName w:val="微软雅黑"/>
    <w:panose1 w:val="00000000000000000000"/>
    <w:charset w:val="86"/>
    <w:family w:val="script"/>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8C"/>
    <w:rsid w:val="000052A0"/>
    <w:rsid w:val="000053FA"/>
    <w:rsid w:val="00015037"/>
    <w:rsid w:val="00017A8F"/>
    <w:rsid w:val="00017D24"/>
    <w:rsid w:val="00020D4D"/>
    <w:rsid w:val="00024A71"/>
    <w:rsid w:val="00034712"/>
    <w:rsid w:val="00047E18"/>
    <w:rsid w:val="00050723"/>
    <w:rsid w:val="0005466D"/>
    <w:rsid w:val="0005663A"/>
    <w:rsid w:val="000714C8"/>
    <w:rsid w:val="00071F39"/>
    <w:rsid w:val="0007606F"/>
    <w:rsid w:val="00091863"/>
    <w:rsid w:val="00091A72"/>
    <w:rsid w:val="00096086"/>
    <w:rsid w:val="000A6F7A"/>
    <w:rsid w:val="000A7A3C"/>
    <w:rsid w:val="000A7C32"/>
    <w:rsid w:val="000A7DF4"/>
    <w:rsid w:val="000B7C16"/>
    <w:rsid w:val="000C0DA4"/>
    <w:rsid w:val="000C18C5"/>
    <w:rsid w:val="000C252F"/>
    <w:rsid w:val="000C7572"/>
    <w:rsid w:val="000C7833"/>
    <w:rsid w:val="000C7A7D"/>
    <w:rsid w:val="000D07AA"/>
    <w:rsid w:val="000E0E7B"/>
    <w:rsid w:val="000E5E31"/>
    <w:rsid w:val="000F42BB"/>
    <w:rsid w:val="00100203"/>
    <w:rsid w:val="00100F5F"/>
    <w:rsid w:val="0013018D"/>
    <w:rsid w:val="00141498"/>
    <w:rsid w:val="001456C8"/>
    <w:rsid w:val="0015018F"/>
    <w:rsid w:val="00152099"/>
    <w:rsid w:val="0015276B"/>
    <w:rsid w:val="00154482"/>
    <w:rsid w:val="00162F74"/>
    <w:rsid w:val="00170234"/>
    <w:rsid w:val="001813EA"/>
    <w:rsid w:val="00191B94"/>
    <w:rsid w:val="001975F6"/>
    <w:rsid w:val="00197ED3"/>
    <w:rsid w:val="001A2F01"/>
    <w:rsid w:val="001A58FA"/>
    <w:rsid w:val="001A69B5"/>
    <w:rsid w:val="001B594A"/>
    <w:rsid w:val="001C7316"/>
    <w:rsid w:val="001D178C"/>
    <w:rsid w:val="001D2DD8"/>
    <w:rsid w:val="001E2965"/>
    <w:rsid w:val="001E5B86"/>
    <w:rsid w:val="001E5EB9"/>
    <w:rsid w:val="001F4777"/>
    <w:rsid w:val="00200FF7"/>
    <w:rsid w:val="0020367E"/>
    <w:rsid w:val="00216611"/>
    <w:rsid w:val="00227CED"/>
    <w:rsid w:val="00235012"/>
    <w:rsid w:val="002361AD"/>
    <w:rsid w:val="0024246C"/>
    <w:rsid w:val="0025110C"/>
    <w:rsid w:val="00253C5A"/>
    <w:rsid w:val="00256794"/>
    <w:rsid w:val="002622ED"/>
    <w:rsid w:val="0026338F"/>
    <w:rsid w:val="002645F1"/>
    <w:rsid w:val="00265444"/>
    <w:rsid w:val="0027368B"/>
    <w:rsid w:val="00280321"/>
    <w:rsid w:val="0028098B"/>
    <w:rsid w:val="002900C9"/>
    <w:rsid w:val="002A05DD"/>
    <w:rsid w:val="002A5025"/>
    <w:rsid w:val="002B0882"/>
    <w:rsid w:val="002C4A37"/>
    <w:rsid w:val="002C5D72"/>
    <w:rsid w:val="002C7A02"/>
    <w:rsid w:val="002D3ABF"/>
    <w:rsid w:val="002D670B"/>
    <w:rsid w:val="002E5104"/>
    <w:rsid w:val="002E5A8F"/>
    <w:rsid w:val="002E70E9"/>
    <w:rsid w:val="002F1077"/>
    <w:rsid w:val="003022A8"/>
    <w:rsid w:val="0031099F"/>
    <w:rsid w:val="0032271E"/>
    <w:rsid w:val="00332131"/>
    <w:rsid w:val="003326D0"/>
    <w:rsid w:val="00337D0E"/>
    <w:rsid w:val="003433A7"/>
    <w:rsid w:val="00351027"/>
    <w:rsid w:val="00356062"/>
    <w:rsid w:val="003566B9"/>
    <w:rsid w:val="00356BD1"/>
    <w:rsid w:val="003602CA"/>
    <w:rsid w:val="00360A63"/>
    <w:rsid w:val="00361175"/>
    <w:rsid w:val="0036342F"/>
    <w:rsid w:val="00365338"/>
    <w:rsid w:val="003657D4"/>
    <w:rsid w:val="00365FDC"/>
    <w:rsid w:val="003779B2"/>
    <w:rsid w:val="00380C91"/>
    <w:rsid w:val="00387F03"/>
    <w:rsid w:val="003909C2"/>
    <w:rsid w:val="00391D6D"/>
    <w:rsid w:val="003942FF"/>
    <w:rsid w:val="00397CAC"/>
    <w:rsid w:val="003B5B94"/>
    <w:rsid w:val="003C1F7C"/>
    <w:rsid w:val="003C2EF2"/>
    <w:rsid w:val="003D0188"/>
    <w:rsid w:val="003E4669"/>
    <w:rsid w:val="003F0F92"/>
    <w:rsid w:val="003F206A"/>
    <w:rsid w:val="003F508D"/>
    <w:rsid w:val="003F7162"/>
    <w:rsid w:val="00400281"/>
    <w:rsid w:val="00401797"/>
    <w:rsid w:val="00404094"/>
    <w:rsid w:val="00415E07"/>
    <w:rsid w:val="004272F1"/>
    <w:rsid w:val="00427351"/>
    <w:rsid w:val="00443537"/>
    <w:rsid w:val="00444BFC"/>
    <w:rsid w:val="00457C22"/>
    <w:rsid w:val="00461583"/>
    <w:rsid w:val="00463115"/>
    <w:rsid w:val="00466455"/>
    <w:rsid w:val="004751B6"/>
    <w:rsid w:val="00475CEC"/>
    <w:rsid w:val="00475D08"/>
    <w:rsid w:val="00477C96"/>
    <w:rsid w:val="00481C0E"/>
    <w:rsid w:val="00485482"/>
    <w:rsid w:val="00496A15"/>
    <w:rsid w:val="004A076F"/>
    <w:rsid w:val="004A2780"/>
    <w:rsid w:val="004A6DAD"/>
    <w:rsid w:val="004B4043"/>
    <w:rsid w:val="004B4922"/>
    <w:rsid w:val="004B4C54"/>
    <w:rsid w:val="004B7F3B"/>
    <w:rsid w:val="004C3BE8"/>
    <w:rsid w:val="004C504B"/>
    <w:rsid w:val="004C6708"/>
    <w:rsid w:val="004C7229"/>
    <w:rsid w:val="004D1008"/>
    <w:rsid w:val="004F51F2"/>
    <w:rsid w:val="004F5E7A"/>
    <w:rsid w:val="0050078B"/>
    <w:rsid w:val="0050131D"/>
    <w:rsid w:val="00521ECC"/>
    <w:rsid w:val="00522F4D"/>
    <w:rsid w:val="005431BF"/>
    <w:rsid w:val="00545543"/>
    <w:rsid w:val="00546DA5"/>
    <w:rsid w:val="00546F68"/>
    <w:rsid w:val="00550F10"/>
    <w:rsid w:val="00555ECB"/>
    <w:rsid w:val="00561123"/>
    <w:rsid w:val="005662D4"/>
    <w:rsid w:val="0056737F"/>
    <w:rsid w:val="0058236E"/>
    <w:rsid w:val="00591879"/>
    <w:rsid w:val="00595B30"/>
    <w:rsid w:val="005A2AA9"/>
    <w:rsid w:val="005A3CCD"/>
    <w:rsid w:val="005A5B91"/>
    <w:rsid w:val="005B67BC"/>
    <w:rsid w:val="005C3AB7"/>
    <w:rsid w:val="005C4693"/>
    <w:rsid w:val="005C4AF2"/>
    <w:rsid w:val="005D0233"/>
    <w:rsid w:val="005D2921"/>
    <w:rsid w:val="005E1945"/>
    <w:rsid w:val="005E2E12"/>
    <w:rsid w:val="005E4B6D"/>
    <w:rsid w:val="005E63CF"/>
    <w:rsid w:val="005F2C39"/>
    <w:rsid w:val="005F2D44"/>
    <w:rsid w:val="005F73BD"/>
    <w:rsid w:val="00603E36"/>
    <w:rsid w:val="00603FF7"/>
    <w:rsid w:val="0061057E"/>
    <w:rsid w:val="00610CDA"/>
    <w:rsid w:val="00616AB1"/>
    <w:rsid w:val="00624502"/>
    <w:rsid w:val="00630032"/>
    <w:rsid w:val="0063526F"/>
    <w:rsid w:val="00645280"/>
    <w:rsid w:val="00651123"/>
    <w:rsid w:val="00653CD2"/>
    <w:rsid w:val="00654DCE"/>
    <w:rsid w:val="00654DF9"/>
    <w:rsid w:val="006551C4"/>
    <w:rsid w:val="00661F35"/>
    <w:rsid w:val="006636E9"/>
    <w:rsid w:val="00670187"/>
    <w:rsid w:val="0067186F"/>
    <w:rsid w:val="00671B4B"/>
    <w:rsid w:val="006768CA"/>
    <w:rsid w:val="00677C8B"/>
    <w:rsid w:val="0069307E"/>
    <w:rsid w:val="0069443D"/>
    <w:rsid w:val="006A657A"/>
    <w:rsid w:val="006B1D09"/>
    <w:rsid w:val="006B2333"/>
    <w:rsid w:val="006B7D1A"/>
    <w:rsid w:val="006C3021"/>
    <w:rsid w:val="006C3388"/>
    <w:rsid w:val="006C5942"/>
    <w:rsid w:val="006C64F0"/>
    <w:rsid w:val="006C74D7"/>
    <w:rsid w:val="006D20DB"/>
    <w:rsid w:val="006D4D85"/>
    <w:rsid w:val="006D563F"/>
    <w:rsid w:val="006D6E63"/>
    <w:rsid w:val="006E51AC"/>
    <w:rsid w:val="006E770C"/>
    <w:rsid w:val="006E7B18"/>
    <w:rsid w:val="006F7346"/>
    <w:rsid w:val="00706CC1"/>
    <w:rsid w:val="007109BF"/>
    <w:rsid w:val="00712ECD"/>
    <w:rsid w:val="00714B57"/>
    <w:rsid w:val="007224D9"/>
    <w:rsid w:val="00722AE5"/>
    <w:rsid w:val="00731D75"/>
    <w:rsid w:val="00734B95"/>
    <w:rsid w:val="00736105"/>
    <w:rsid w:val="00750439"/>
    <w:rsid w:val="00753FC8"/>
    <w:rsid w:val="007571DA"/>
    <w:rsid w:val="00757228"/>
    <w:rsid w:val="00760E1B"/>
    <w:rsid w:val="00761F4B"/>
    <w:rsid w:val="00775076"/>
    <w:rsid w:val="0077567A"/>
    <w:rsid w:val="007836C0"/>
    <w:rsid w:val="0079187E"/>
    <w:rsid w:val="00793CFA"/>
    <w:rsid w:val="007965B7"/>
    <w:rsid w:val="00796F6C"/>
    <w:rsid w:val="007A2F48"/>
    <w:rsid w:val="007A3001"/>
    <w:rsid w:val="007A6C2E"/>
    <w:rsid w:val="007A705C"/>
    <w:rsid w:val="007B3BB8"/>
    <w:rsid w:val="007B7CC9"/>
    <w:rsid w:val="007C0F78"/>
    <w:rsid w:val="007C5C10"/>
    <w:rsid w:val="007D05F9"/>
    <w:rsid w:val="007D7485"/>
    <w:rsid w:val="007D778D"/>
    <w:rsid w:val="007E4D75"/>
    <w:rsid w:val="007F52B3"/>
    <w:rsid w:val="00804665"/>
    <w:rsid w:val="00807566"/>
    <w:rsid w:val="0082073A"/>
    <w:rsid w:val="00825E99"/>
    <w:rsid w:val="00836516"/>
    <w:rsid w:val="0084213E"/>
    <w:rsid w:val="008428AA"/>
    <w:rsid w:val="00845E98"/>
    <w:rsid w:val="008462F7"/>
    <w:rsid w:val="00855A03"/>
    <w:rsid w:val="00865C91"/>
    <w:rsid w:val="00870001"/>
    <w:rsid w:val="00873D43"/>
    <w:rsid w:val="008906C7"/>
    <w:rsid w:val="008920A7"/>
    <w:rsid w:val="00892BA7"/>
    <w:rsid w:val="00894F2B"/>
    <w:rsid w:val="008A77C9"/>
    <w:rsid w:val="008B05C6"/>
    <w:rsid w:val="008B7216"/>
    <w:rsid w:val="008D2656"/>
    <w:rsid w:val="008D3831"/>
    <w:rsid w:val="008D6098"/>
    <w:rsid w:val="008E20EB"/>
    <w:rsid w:val="008E35B0"/>
    <w:rsid w:val="008E3636"/>
    <w:rsid w:val="009113CF"/>
    <w:rsid w:val="00913DAD"/>
    <w:rsid w:val="009219E8"/>
    <w:rsid w:val="00922418"/>
    <w:rsid w:val="00931020"/>
    <w:rsid w:val="00931E0F"/>
    <w:rsid w:val="00937781"/>
    <w:rsid w:val="009441B1"/>
    <w:rsid w:val="0094593F"/>
    <w:rsid w:val="00950D38"/>
    <w:rsid w:val="00957CAF"/>
    <w:rsid w:val="009603F0"/>
    <w:rsid w:val="00960DB6"/>
    <w:rsid w:val="009749FB"/>
    <w:rsid w:val="00975D91"/>
    <w:rsid w:val="00980CFA"/>
    <w:rsid w:val="00981A5B"/>
    <w:rsid w:val="0098258D"/>
    <w:rsid w:val="0098745A"/>
    <w:rsid w:val="00990064"/>
    <w:rsid w:val="009A7581"/>
    <w:rsid w:val="009B09FF"/>
    <w:rsid w:val="009B146A"/>
    <w:rsid w:val="009B3444"/>
    <w:rsid w:val="009C16E7"/>
    <w:rsid w:val="009D371E"/>
    <w:rsid w:val="009F69C3"/>
    <w:rsid w:val="00A01B0C"/>
    <w:rsid w:val="00A126FE"/>
    <w:rsid w:val="00A3115D"/>
    <w:rsid w:val="00A337A6"/>
    <w:rsid w:val="00A35EED"/>
    <w:rsid w:val="00A369CF"/>
    <w:rsid w:val="00A37FFE"/>
    <w:rsid w:val="00A4124B"/>
    <w:rsid w:val="00A41CA1"/>
    <w:rsid w:val="00A46080"/>
    <w:rsid w:val="00A471F5"/>
    <w:rsid w:val="00A545A2"/>
    <w:rsid w:val="00A64FF1"/>
    <w:rsid w:val="00A724F8"/>
    <w:rsid w:val="00A827A5"/>
    <w:rsid w:val="00A84A1D"/>
    <w:rsid w:val="00A84C20"/>
    <w:rsid w:val="00A85D05"/>
    <w:rsid w:val="00A86C0F"/>
    <w:rsid w:val="00AA380F"/>
    <w:rsid w:val="00AA778F"/>
    <w:rsid w:val="00AB4F62"/>
    <w:rsid w:val="00AC2BD1"/>
    <w:rsid w:val="00AC3B7A"/>
    <w:rsid w:val="00AD2B73"/>
    <w:rsid w:val="00AE19E8"/>
    <w:rsid w:val="00AF2923"/>
    <w:rsid w:val="00B023AD"/>
    <w:rsid w:val="00B02C79"/>
    <w:rsid w:val="00B07A87"/>
    <w:rsid w:val="00B11900"/>
    <w:rsid w:val="00B13EB4"/>
    <w:rsid w:val="00B21368"/>
    <w:rsid w:val="00B33BAC"/>
    <w:rsid w:val="00B37BA8"/>
    <w:rsid w:val="00B40F34"/>
    <w:rsid w:val="00B41046"/>
    <w:rsid w:val="00B42154"/>
    <w:rsid w:val="00B441B7"/>
    <w:rsid w:val="00B46890"/>
    <w:rsid w:val="00B507CE"/>
    <w:rsid w:val="00B549E7"/>
    <w:rsid w:val="00B55220"/>
    <w:rsid w:val="00B56238"/>
    <w:rsid w:val="00B601CE"/>
    <w:rsid w:val="00B606A9"/>
    <w:rsid w:val="00B614EF"/>
    <w:rsid w:val="00B6169B"/>
    <w:rsid w:val="00B63121"/>
    <w:rsid w:val="00B67C63"/>
    <w:rsid w:val="00B72486"/>
    <w:rsid w:val="00B74D2D"/>
    <w:rsid w:val="00B76897"/>
    <w:rsid w:val="00B778AF"/>
    <w:rsid w:val="00B77D8C"/>
    <w:rsid w:val="00B8635A"/>
    <w:rsid w:val="00B92A22"/>
    <w:rsid w:val="00B94226"/>
    <w:rsid w:val="00B9466B"/>
    <w:rsid w:val="00B96815"/>
    <w:rsid w:val="00BB2237"/>
    <w:rsid w:val="00BB7A42"/>
    <w:rsid w:val="00BC1008"/>
    <w:rsid w:val="00BC6087"/>
    <w:rsid w:val="00BC6C61"/>
    <w:rsid w:val="00BD67BC"/>
    <w:rsid w:val="00BD785B"/>
    <w:rsid w:val="00BF0682"/>
    <w:rsid w:val="00BF736E"/>
    <w:rsid w:val="00C03928"/>
    <w:rsid w:val="00C04519"/>
    <w:rsid w:val="00C158BD"/>
    <w:rsid w:val="00C22E96"/>
    <w:rsid w:val="00C26DBC"/>
    <w:rsid w:val="00C27C35"/>
    <w:rsid w:val="00C31DDE"/>
    <w:rsid w:val="00C334E3"/>
    <w:rsid w:val="00C33BFD"/>
    <w:rsid w:val="00C34568"/>
    <w:rsid w:val="00C42ACF"/>
    <w:rsid w:val="00C5254D"/>
    <w:rsid w:val="00C66607"/>
    <w:rsid w:val="00C67194"/>
    <w:rsid w:val="00C72CCC"/>
    <w:rsid w:val="00C73659"/>
    <w:rsid w:val="00C7423C"/>
    <w:rsid w:val="00C83191"/>
    <w:rsid w:val="00C96A1A"/>
    <w:rsid w:val="00CA24BB"/>
    <w:rsid w:val="00CA29D0"/>
    <w:rsid w:val="00CA77C8"/>
    <w:rsid w:val="00CB075E"/>
    <w:rsid w:val="00CB29ED"/>
    <w:rsid w:val="00CC1546"/>
    <w:rsid w:val="00CD1567"/>
    <w:rsid w:val="00CD5B18"/>
    <w:rsid w:val="00CE1002"/>
    <w:rsid w:val="00CE1E56"/>
    <w:rsid w:val="00CF3BF0"/>
    <w:rsid w:val="00CF5462"/>
    <w:rsid w:val="00CF6A19"/>
    <w:rsid w:val="00D0153F"/>
    <w:rsid w:val="00D12CC4"/>
    <w:rsid w:val="00D13353"/>
    <w:rsid w:val="00D20FA2"/>
    <w:rsid w:val="00D338B5"/>
    <w:rsid w:val="00D34ECC"/>
    <w:rsid w:val="00D35BF5"/>
    <w:rsid w:val="00D3656B"/>
    <w:rsid w:val="00D41519"/>
    <w:rsid w:val="00D4688D"/>
    <w:rsid w:val="00D47E28"/>
    <w:rsid w:val="00D622B6"/>
    <w:rsid w:val="00D62431"/>
    <w:rsid w:val="00D63498"/>
    <w:rsid w:val="00D665AA"/>
    <w:rsid w:val="00D74BDB"/>
    <w:rsid w:val="00D81113"/>
    <w:rsid w:val="00D827EA"/>
    <w:rsid w:val="00D8537A"/>
    <w:rsid w:val="00D86FD7"/>
    <w:rsid w:val="00D9263F"/>
    <w:rsid w:val="00D930B2"/>
    <w:rsid w:val="00D943D6"/>
    <w:rsid w:val="00D958B8"/>
    <w:rsid w:val="00DB61A5"/>
    <w:rsid w:val="00DB6875"/>
    <w:rsid w:val="00DC48F1"/>
    <w:rsid w:val="00DD0FF9"/>
    <w:rsid w:val="00DD4DA4"/>
    <w:rsid w:val="00DE67A9"/>
    <w:rsid w:val="00DE6D35"/>
    <w:rsid w:val="00DF2D2D"/>
    <w:rsid w:val="00DF4C1E"/>
    <w:rsid w:val="00DF7B06"/>
    <w:rsid w:val="00E10070"/>
    <w:rsid w:val="00E10CF2"/>
    <w:rsid w:val="00E17D10"/>
    <w:rsid w:val="00E20BB6"/>
    <w:rsid w:val="00E23BF1"/>
    <w:rsid w:val="00E26F0C"/>
    <w:rsid w:val="00E344B2"/>
    <w:rsid w:val="00E34D01"/>
    <w:rsid w:val="00E40A18"/>
    <w:rsid w:val="00E43952"/>
    <w:rsid w:val="00E471B5"/>
    <w:rsid w:val="00E504D5"/>
    <w:rsid w:val="00E56A45"/>
    <w:rsid w:val="00E571E1"/>
    <w:rsid w:val="00E61C61"/>
    <w:rsid w:val="00E6283E"/>
    <w:rsid w:val="00E62DF1"/>
    <w:rsid w:val="00E661E2"/>
    <w:rsid w:val="00E67212"/>
    <w:rsid w:val="00E7154D"/>
    <w:rsid w:val="00E732DF"/>
    <w:rsid w:val="00E8244F"/>
    <w:rsid w:val="00E87A0C"/>
    <w:rsid w:val="00E927DA"/>
    <w:rsid w:val="00EA14C3"/>
    <w:rsid w:val="00EA769B"/>
    <w:rsid w:val="00EB21D3"/>
    <w:rsid w:val="00EB59A4"/>
    <w:rsid w:val="00EB74CF"/>
    <w:rsid w:val="00ED12D4"/>
    <w:rsid w:val="00ED6D08"/>
    <w:rsid w:val="00ED77B3"/>
    <w:rsid w:val="00EE042F"/>
    <w:rsid w:val="00EE5D8E"/>
    <w:rsid w:val="00EE63F5"/>
    <w:rsid w:val="00EF20A5"/>
    <w:rsid w:val="00F13717"/>
    <w:rsid w:val="00F22588"/>
    <w:rsid w:val="00F24C1A"/>
    <w:rsid w:val="00F27569"/>
    <w:rsid w:val="00F3270E"/>
    <w:rsid w:val="00F373A3"/>
    <w:rsid w:val="00F40BCD"/>
    <w:rsid w:val="00F435F2"/>
    <w:rsid w:val="00F46BFB"/>
    <w:rsid w:val="00F50708"/>
    <w:rsid w:val="00F60D12"/>
    <w:rsid w:val="00F63073"/>
    <w:rsid w:val="00F71BDD"/>
    <w:rsid w:val="00F91470"/>
    <w:rsid w:val="00F92569"/>
    <w:rsid w:val="00F92C42"/>
    <w:rsid w:val="00F97BE0"/>
    <w:rsid w:val="00FA2F34"/>
    <w:rsid w:val="00FA59D8"/>
    <w:rsid w:val="00FB3E3D"/>
    <w:rsid w:val="00FB79C8"/>
    <w:rsid w:val="00FD0126"/>
    <w:rsid w:val="00FD0539"/>
    <w:rsid w:val="00FD0DAE"/>
    <w:rsid w:val="00FD3D8D"/>
    <w:rsid w:val="00FD7FE4"/>
    <w:rsid w:val="00FE54F0"/>
    <w:rsid w:val="00FE7717"/>
    <w:rsid w:val="00FF00B8"/>
    <w:rsid w:val="660F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autoSpaceDE w:val="0"/>
      <w:autoSpaceDN w:val="0"/>
      <w:adjustRightInd w:val="0"/>
      <w:ind w:left="430" w:hanging="430"/>
      <w:jc w:val="left"/>
      <w:outlineLvl w:val="0"/>
    </w:pPr>
    <w:rPr>
      <w:rFonts w:ascii="Times New Roman" w:hAnsi="Times New Roman" w:eastAsiaTheme="majorEastAsia"/>
      <w:b/>
      <w:color w:val="000000"/>
      <w:kern w:val="24"/>
      <w:sz w:val="28"/>
      <w:szCs w:val="48"/>
      <w:lang w:val="zh-CN"/>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Subtitle"/>
    <w:basedOn w:val="1"/>
    <w:next w:val="1"/>
    <w:link w:val="9"/>
    <w:qFormat/>
    <w:uiPriority w:val="11"/>
    <w:pPr>
      <w:spacing w:before="240" w:after="60" w:line="312" w:lineRule="auto"/>
      <w:jc w:val="left"/>
      <w:outlineLvl w:val="1"/>
    </w:pPr>
    <w:rPr>
      <w:rFonts w:eastAsia="書法家行書體" w:asciiTheme="majorHAnsi" w:hAnsiTheme="majorHAnsi" w:cstheme="majorBidi"/>
      <w:b/>
      <w:bCs/>
      <w:color w:val="1F4E79" w:themeColor="accent1" w:themeShade="80"/>
      <w:kern w:val="28"/>
      <w:sz w:val="28"/>
      <w:szCs w:val="32"/>
    </w:rPr>
  </w:style>
  <w:style w:type="paragraph" w:styleId="4">
    <w:name w:val="Title"/>
    <w:basedOn w:val="1"/>
    <w:next w:val="1"/>
    <w:link w:val="10"/>
    <w:qFormat/>
    <w:uiPriority w:val="10"/>
    <w:pPr>
      <w:spacing w:before="240" w:after="60"/>
      <w:jc w:val="left"/>
      <w:outlineLvl w:val="0"/>
    </w:pPr>
    <w:rPr>
      <w:rFonts w:eastAsia="方正瘦金书繁体" w:asciiTheme="majorHAnsi" w:hAnsiTheme="majorHAnsi" w:cstheme="majorBidi"/>
      <w:b/>
      <w:bCs/>
      <w:color w:val="1F4E79" w:themeColor="accent1" w:themeShade="80"/>
      <w:sz w:val="32"/>
      <w:szCs w:val="32"/>
    </w:rPr>
  </w:style>
  <w:style w:type="character" w:styleId="6">
    <w:name w:val="Hyperlink"/>
    <w:basedOn w:val="5"/>
    <w:semiHidden/>
    <w:unhideWhenUsed/>
    <w:uiPriority w:val="99"/>
    <w:rPr>
      <w:color w:val="0000FF"/>
      <w:u w:val="single"/>
    </w:rPr>
  </w:style>
  <w:style w:type="character" w:customStyle="1" w:styleId="8">
    <w:name w:val="标题 1 Char"/>
    <w:basedOn w:val="5"/>
    <w:link w:val="2"/>
    <w:uiPriority w:val="9"/>
    <w:rPr>
      <w:rFonts w:ascii="Times New Roman" w:hAnsi="Times New Roman" w:eastAsiaTheme="majorEastAsia"/>
      <w:b/>
      <w:color w:val="000000"/>
      <w:kern w:val="24"/>
      <w:sz w:val="28"/>
      <w:szCs w:val="48"/>
      <w:lang w:val="zh-CN"/>
    </w:rPr>
  </w:style>
  <w:style w:type="character" w:customStyle="1" w:styleId="9">
    <w:name w:val="副标题 Char"/>
    <w:basedOn w:val="5"/>
    <w:link w:val="3"/>
    <w:uiPriority w:val="11"/>
    <w:rPr>
      <w:rFonts w:eastAsia="書法家行書體" w:asciiTheme="majorHAnsi" w:hAnsiTheme="majorHAnsi" w:cstheme="majorBidi"/>
      <w:b/>
      <w:bCs/>
      <w:color w:val="1F4E79" w:themeColor="accent1" w:themeShade="80"/>
      <w:kern w:val="28"/>
      <w:sz w:val="28"/>
      <w:szCs w:val="32"/>
    </w:rPr>
  </w:style>
  <w:style w:type="character" w:customStyle="1" w:styleId="10">
    <w:name w:val="标题 Char"/>
    <w:basedOn w:val="5"/>
    <w:link w:val="4"/>
    <w:uiPriority w:val="10"/>
    <w:rPr>
      <w:rFonts w:eastAsia="方正瘦金书繁体" w:asciiTheme="majorHAnsi" w:hAnsiTheme="majorHAnsi" w:cstheme="majorBidi"/>
      <w:b/>
      <w:bCs/>
      <w:color w:val="1F4E79" w:themeColor="accent1" w:themeShade="80"/>
      <w:sz w:val="32"/>
      <w:szCs w:val="32"/>
    </w:rPr>
  </w:style>
  <w:style w:type="character" w:customStyle="1" w:styleId="11">
    <w:name w:val="Subtle Emphasis"/>
    <w:basedOn w:val="5"/>
    <w:qFormat/>
    <w:uiPriority w:val="19"/>
    <w:rPr>
      <w:rFonts w:eastAsia="华文新魏"/>
      <w:iCs/>
      <w:color w:val="auto"/>
      <w:sz w:val="24"/>
    </w:rPr>
  </w:style>
  <w:style w:type="paragraph" w:customStyle="1" w:styleId="12">
    <w:name w:val="doc-des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doc-desc-all"/>
    <w:basedOn w:val="5"/>
    <w:uiPriority w:val="0"/>
  </w:style>
  <w:style w:type="character" w:customStyle="1" w:styleId="14">
    <w:name w:val="owner-img"/>
    <w:basedOn w:val="5"/>
    <w:uiPriority w:val="0"/>
  </w:style>
  <w:style w:type="character" w:customStyle="1" w:styleId="15">
    <w:name w:val="owner-value"/>
    <w:basedOn w:val="5"/>
    <w:uiPriority w:val="0"/>
  </w:style>
  <w:style w:type="character" w:customStyle="1" w:styleId="16">
    <w:name w:val="owner-score"/>
    <w:basedOn w:val="5"/>
    <w:uiPriority w:val="0"/>
  </w:style>
  <w:style w:type="character" w:customStyle="1" w:styleId="17">
    <w:name w:val="doc-count"/>
    <w:basedOn w:val="5"/>
    <w:uiPriority w:val="0"/>
  </w:style>
  <w:style w:type="character" w:customStyle="1" w:styleId="18">
    <w:name w:val="view-count"/>
    <w:basedOn w:val="5"/>
    <w:uiPriority w:val="0"/>
  </w:style>
  <w:style w:type="character" w:customStyle="1" w:styleId="19">
    <w:name w:val="pgcuser-approve-warp"/>
    <w:basedOn w:val="5"/>
    <w:uiPriority w:val="0"/>
  </w:style>
  <w:style w:type="character" w:customStyle="1" w:styleId="20">
    <w:name w:val="pgcuser-approve-ico"/>
    <w:basedOn w:val="5"/>
    <w:uiPriority w:val="0"/>
  </w:style>
  <w:style w:type="paragraph" w:customStyle="1" w:styleId="21">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839</Words>
  <Characters>4784</Characters>
  <Lines>39</Lines>
  <Paragraphs>11</Paragraphs>
  <TotalTime>0</TotalTime>
  <ScaleCrop>false</ScaleCrop>
  <LinksUpToDate>false</LinksUpToDate>
  <CharactersWithSpaces>5612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2018-06-24T13:35:00Z</dcterms:created>
  <dc:creator>袁荃</dc:creator>
  <cp:lastModifiedBy>张先森</cp:lastModifiedBy>
  <dcterms:modified xsi:type="dcterms:W3CDTF">2018-10-10T03:55:10Z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