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508196104"/>
      <w:bookmarkStart w:id="1" w:name="_Toc508195996"/>
      <w:r>
        <w:rPr>
          <w:rFonts w:hint="eastAsia"/>
        </w:rPr>
        <w:t>技术转让（技术秘密）合同</w:t>
      </w:r>
      <w:bookmarkEnd w:id="0"/>
      <w:bookmarkEnd w:id="1"/>
    </w:p>
    <w:p>
      <w:pPr>
        <w:wordWrap w:val="0"/>
        <w:spacing w:line="360" w:lineRule="auto"/>
        <w:ind w:firstLine="480" w:firstLineChars="200"/>
        <w:jc w:val="right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合同编号：</w:t>
      </w:r>
      <w:r>
        <w:rPr>
          <w:rFonts w:hint="eastAsia" w:ascii="宋体" w:hAnsi="宋体" w:eastAsia="宋体"/>
          <w:sz w:val="24"/>
          <w:u w:val="single"/>
        </w:rPr>
        <w:t xml:space="preserve">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项目名称：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受让方（甲方）：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让与方（乙方）：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签订时间：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签订地点：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有效期限：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受让方（甲方）：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住  所  地：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法定代表人：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项目联系人：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联系方式 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通讯地址：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电话：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theme="minorEastAsia"/>
          <w:sz w:val="24"/>
        </w:rPr>
        <w:t xml:space="preserve"> 传真：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电子信箱：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让与方（乙方）：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住  所  地：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法定代表人：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项目联系人：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联系方式 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通讯地址：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电话：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theme="minorEastAsia"/>
          <w:sz w:val="24"/>
        </w:rPr>
        <w:t xml:space="preserve"> 传真：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电子信箱：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本合同乙方将其拥有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theme="minorEastAsia"/>
          <w:sz w:val="24"/>
        </w:rPr>
        <w:t>项目的技术秘密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</w:t>
      </w:r>
      <w:r>
        <w:rPr>
          <w:rFonts w:hint="eastAsia" w:ascii="宋体" w:hAnsi="宋体" w:eastAsia="宋体" w:cstheme="minorEastAsia"/>
          <w:sz w:val="24"/>
        </w:rPr>
        <w:t>（使用权、转让权）转让甲方，甲方受让并支付相应的使用费。双方经过平等协商，在真实、充分地表达各自意愿的基础上，根据《中华人民共和国合同法》的规定，达成如下协议，并由双方共同恪守。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第一条 乙方转让甲方的技术秘密内容如下：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1．技术秘密的内容：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2．技术指标和参数：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3．本技术秘密的工业化开发程度：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第二条 为保证甲方有效实施本项技术秘密，乙方应向甲方提交以下技术资料：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1.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2.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3.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4.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第三条 乙方提交技术资料时间、地点、方式如下：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1．提交时间：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2．提交地点：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3．提交方式：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第四条 乙方在本合同生效前实施或转让本项技术秘密的状况如下：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1．乙方实施本项技术秘密的状况（时间、地点、方式和规模）：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2．乙方转让他人本项技术秘密的状况（时间、地点、方式和规模）：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第五条 甲方应以如下范围、方式和期限实施本项技术秘密：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1．实施范围：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2．实施方式：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3．实施期限：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第六条 乙方保证本项技术秘密的实用性、可靠性，并保证本项技术秘密不侵犯任何第三人的合法权利。如发生第三人指控甲方实施技术秘密侵权的，乙应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当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第七条 在本合同履行过程中，因本项技术秘密已经由他人公开（以专利权方式公开的除外），一方应在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</w:t>
      </w:r>
      <w:r>
        <w:rPr>
          <w:rFonts w:hint="eastAsia" w:ascii="宋体" w:hAnsi="宋体" w:eastAsia="宋体" w:cstheme="minorEastAsia"/>
          <w:sz w:val="24"/>
        </w:rPr>
        <w:t>日内通知另一方解除合同。逾期未通知并致使另一方产生损失的，另一方有权要求予以赔偿。具体赔偿方式为：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第八条 双方确定因履行本合同应遵守的保密义务如下：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甲方：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1．保密内容（包括技术信息和经营信息）：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2．涉密人员范围：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3．保密期限：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4．泄密责任：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乙方：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1．保密内容（包括技术信息和经营信息）：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2．涉密人员范围：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3．保密期限：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4．泄密责任：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第九条 双方确定，乙方在本合同有效期内，将本项技术秘密申请专利或以其他方式公开的，应当征得甲方同意；乙方就本项技术秘密申请专利并取得专利权的，甲方依本合同有继续使用的权利。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第十条 为保证甲方有效实施本项技术秘密，乙方应向甲方提供以下技术服务和技术指导：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1．技术服务和技术指导的内容：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2．技术服务和技术指导的方式：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第十一条 甲方向乙方支付受让该项技术秘密的使用费及支付方式为：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1．技术秘密使用费总额为：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其中：技术服务和指导费为：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2．技术秘密使用费由甲方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</w:t>
      </w:r>
      <w:r>
        <w:rPr>
          <w:rFonts w:hint="eastAsia" w:ascii="宋体" w:hAnsi="宋体" w:eastAsia="宋体" w:cstheme="minorEastAsia"/>
          <w:sz w:val="24"/>
        </w:rPr>
        <w:t xml:space="preserve">（一次、分期或提成）支付乙方。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具体支付方式和时间如下：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（1）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（2）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（3）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乙方开户银行名称、地址和账号为：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开户银行：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地址：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账号：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3．双方确定，甲方以实施该项技术秘密所产生的利益提成支付乙方许可使用费的，乙方有权以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</w:t>
      </w:r>
      <w:r>
        <w:rPr>
          <w:rFonts w:hint="eastAsia" w:ascii="宋体" w:hAnsi="宋体" w:eastAsia="宋体" w:cstheme="minorEastAsia"/>
          <w:sz w:val="24"/>
        </w:rPr>
        <w:t>方式查阅甲方有关的会计账目。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第十二条 双方确定，乙方许可甲方实施本项技术秘密、提供技术服务和技术指导，按以下标准和方式验收：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1．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2．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3．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第十三条 甲方应当在本合同生效后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</w:t>
      </w:r>
      <w:r>
        <w:rPr>
          <w:rFonts w:hint="eastAsia" w:ascii="宋体" w:hAnsi="宋体" w:eastAsia="宋体" w:cstheme="minorEastAsia"/>
          <w:sz w:val="24"/>
        </w:rPr>
        <w:t>日内开始实施本项技术秘密；逾期未实施的，应当及时通知乙方并予以正当解释，征得乙方认可。甲方逾期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</w:t>
      </w:r>
      <w:r>
        <w:rPr>
          <w:rFonts w:hint="eastAsia" w:ascii="宋体" w:hAnsi="宋体" w:eastAsia="宋体" w:cstheme="minorEastAsia"/>
          <w:sz w:val="24"/>
        </w:rPr>
        <w:t>日未实施本项技术秘密且未予解释，影响乙方技术转让提成收益的，乙方有权要求甲方支付违约金或赔偿损失。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第十四条 双方确定，在本合同履行中，任何一方不得以下列方式限制另一方的技术竞争和技术发展：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1．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3．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第十五条 双方确定：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1．甲方有权利用乙方让与的技术秘密进行后续改进，由此产生的具有实质性或者创造性技术进步特征的新的技术成果，归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</w:t>
      </w:r>
      <w:r>
        <w:rPr>
          <w:rFonts w:hint="eastAsia" w:ascii="宋体" w:hAnsi="宋体" w:eastAsia="宋体" w:cstheme="minorEastAsia"/>
          <w:sz w:val="24"/>
        </w:rPr>
        <w:t>（甲方、双方）方所有。具体相关利益的分配办法如下：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2．乙方有权对让与甲方的技术秘密进行后续改进。由此产生的具有实质性或创造性技术进步特征的新的技术成果，归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</w:t>
      </w:r>
      <w:r>
        <w:rPr>
          <w:rFonts w:hint="eastAsia" w:ascii="宋体" w:hAnsi="宋体" w:eastAsia="宋体" w:cstheme="minorEastAsia"/>
          <w:sz w:val="24"/>
        </w:rPr>
        <w:t>（乙方、双方）方所有。具体相关利益的分配办法如下：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第十六条 本合同的变更必须由双方协商一致，并以书面形式确定。但有下列情形之一的，一方可以向另一方提出变更合同权利与义务的请求，另一方应当在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</w:t>
      </w:r>
      <w:r>
        <w:rPr>
          <w:rFonts w:hint="eastAsia" w:ascii="宋体" w:hAnsi="宋体" w:eastAsia="宋体" w:cstheme="minorEastAsia"/>
          <w:sz w:val="24"/>
        </w:rPr>
        <w:t>日内予以答复；逾期未予答复的，视为同意：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3．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4．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第十七条 双方确定，按以下约定承担各自的违约责任：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1．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</w:t>
      </w:r>
      <w:r>
        <w:rPr>
          <w:rFonts w:hint="eastAsia" w:ascii="宋体" w:hAnsi="宋体" w:eastAsia="宋体" w:cstheme="minorEastAsia"/>
          <w:sz w:val="24"/>
        </w:rPr>
        <w:t>方违反本合同第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</w:t>
      </w:r>
      <w:r>
        <w:rPr>
          <w:rFonts w:hint="eastAsia" w:ascii="宋体" w:hAnsi="宋体" w:eastAsia="宋体" w:cstheme="minorEastAsia"/>
          <w:sz w:val="24"/>
        </w:rPr>
        <w:t>条约定，应当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</w:t>
      </w:r>
      <w:r>
        <w:rPr>
          <w:rFonts w:hint="eastAsia" w:ascii="宋体" w:hAnsi="宋体" w:eastAsia="宋体" w:cstheme="minorEastAsia"/>
          <w:sz w:val="24"/>
        </w:rPr>
        <w:t>（支付违约金或损失赔偿额的计算方法）。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2．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</w:t>
      </w:r>
      <w:r>
        <w:rPr>
          <w:rFonts w:hint="eastAsia" w:ascii="宋体" w:hAnsi="宋体" w:eastAsia="宋体" w:cstheme="minorEastAsia"/>
          <w:sz w:val="24"/>
        </w:rPr>
        <w:t>方违反本合同第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</w:t>
      </w:r>
      <w:r>
        <w:rPr>
          <w:rFonts w:hint="eastAsia" w:ascii="宋体" w:hAnsi="宋体" w:eastAsia="宋体" w:cstheme="minorEastAsia"/>
          <w:sz w:val="24"/>
        </w:rPr>
        <w:t>条约定，应当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eastAsia="宋体" w:cstheme="minorEastAsia"/>
          <w:sz w:val="24"/>
        </w:rPr>
        <w:t>（支付违约金或损失赔偿额的计算方法）。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3．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</w:t>
      </w:r>
      <w:r>
        <w:rPr>
          <w:rFonts w:hint="eastAsia" w:ascii="宋体" w:hAnsi="宋体" w:eastAsia="宋体" w:cstheme="minorEastAsia"/>
          <w:sz w:val="24"/>
        </w:rPr>
        <w:t>方违反本合同第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</w:t>
      </w:r>
      <w:r>
        <w:rPr>
          <w:rFonts w:hint="eastAsia" w:ascii="宋体" w:hAnsi="宋体" w:eastAsia="宋体" w:cstheme="minorEastAsia"/>
          <w:sz w:val="24"/>
        </w:rPr>
        <w:t>条约定，应当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</w:t>
      </w:r>
      <w:r>
        <w:rPr>
          <w:rFonts w:hint="eastAsia" w:ascii="宋体" w:hAnsi="宋体" w:eastAsia="宋体" w:cstheme="minorEastAsia"/>
          <w:sz w:val="24"/>
        </w:rPr>
        <w:t>（支付违约金或损失赔偿额的计算方法）。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4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</w:t>
      </w:r>
      <w:r>
        <w:rPr>
          <w:rFonts w:hint="eastAsia" w:ascii="宋体" w:hAnsi="宋体" w:eastAsia="宋体" w:cstheme="minorEastAsia"/>
          <w:sz w:val="24"/>
        </w:rPr>
        <w:t>方违反本合同第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</w:t>
      </w:r>
      <w:r>
        <w:rPr>
          <w:rFonts w:hint="eastAsia" w:ascii="宋体" w:hAnsi="宋体" w:eastAsia="宋体" w:cstheme="minorEastAsia"/>
          <w:sz w:val="24"/>
        </w:rPr>
        <w:t>条约定，应当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</w:t>
      </w:r>
      <w:r>
        <w:rPr>
          <w:rFonts w:hint="eastAsia" w:ascii="宋体" w:hAnsi="宋体" w:eastAsia="宋体" w:cstheme="minorEastAsia"/>
          <w:sz w:val="24"/>
        </w:rPr>
        <w:t>（支付违约金或损失赔偿额的计算方法）。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第十八条 双方确定，在本合同有效期内，甲方指定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</w:t>
      </w:r>
      <w:r>
        <w:rPr>
          <w:rFonts w:hint="eastAsia" w:ascii="宋体" w:hAnsi="宋体" w:eastAsia="宋体" w:cstheme="minorEastAsia"/>
          <w:sz w:val="24"/>
        </w:rPr>
        <w:t xml:space="preserve"> 为甲方项目联系人，乙方指定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</w:t>
      </w:r>
      <w:r>
        <w:rPr>
          <w:rFonts w:hint="eastAsia" w:ascii="宋体" w:hAnsi="宋体" w:eastAsia="宋体" w:cstheme="minorEastAsia"/>
          <w:sz w:val="24"/>
        </w:rPr>
        <w:t>为乙方项目联系人。项目联系人承担以下责任：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1．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2．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3．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一方变更项目联系人的，应当及时以书面形式通知另一方。未及时通知并影响本合同履行或造成损失的，应承担相应的责任。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第十九条 双方确定，出现下列情形，致使本合同的履行成为不必要或不可能的；可以解除本合同：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（1）发生不可抗力；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（2）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（3）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第二十条 双方因履行本合同而发生的争议，应协商、调解解决。协商、调解不成的，确定按以下第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</w:t>
      </w:r>
      <w:r>
        <w:rPr>
          <w:rFonts w:hint="eastAsia" w:ascii="宋体" w:hAnsi="宋体" w:eastAsia="宋体" w:cstheme="minorEastAsia"/>
          <w:sz w:val="24"/>
        </w:rPr>
        <w:t>种方式处理：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1．提交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theme="minorEastAsia"/>
          <w:sz w:val="24"/>
        </w:rPr>
        <w:t>仲裁委员会仲裁；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2．依法向人民法院起诉。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第二十一条 双方确定：本合同及相关附件中所涉及的有关名词和技术术语，其定义和解释如下：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1．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2．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3．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4．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5．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第二十二条 与履行本合同有关的下列技术文件，经双方确认后，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</w:t>
      </w:r>
      <w:r>
        <w:rPr>
          <w:rFonts w:hint="eastAsia" w:ascii="宋体" w:hAnsi="宋体" w:eastAsia="宋体" w:cstheme="minorEastAsia"/>
          <w:sz w:val="24"/>
        </w:rPr>
        <w:t>为本合同的组成部分：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1．技术背景资料：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2．可行性论证报告：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3．技术评价报告：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4．技术标准和规范：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5．原始设计和工艺文件：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 xml:space="preserve">；   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6．其他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；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第二十三条 双方约定本合同其他相关事项为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theme="minorEastAsia"/>
          <w:sz w:val="24"/>
        </w:rPr>
        <w:t>。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第二十四条 本合同一式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</w:t>
      </w:r>
      <w:r>
        <w:rPr>
          <w:rFonts w:hint="eastAsia" w:ascii="宋体" w:hAnsi="宋体" w:eastAsia="宋体" w:cstheme="minorEastAsia"/>
          <w:sz w:val="24"/>
        </w:rPr>
        <w:t>份，具有同等法律效力。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</w:rPr>
        <w:t>第二十五条 本合同经双方签字盖章后生效。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</w:rPr>
      </w:pPr>
    </w:p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</w:rPr>
      </w:pPr>
    </w:p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</w:rPr>
      </w:pPr>
    </w:p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</w:rPr>
      </w:pPr>
    </w:p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theme="minorEastAsia"/>
          <w:color w:val="000000"/>
          <w:sz w:val="24"/>
        </w:rPr>
      </w:pPr>
      <w:r>
        <w:rPr>
          <w:rFonts w:hint="eastAsia" w:ascii="宋体" w:hAnsi="宋体" w:eastAsia="宋体" w:cstheme="minorEastAsia"/>
          <w:color w:val="000000"/>
          <w:sz w:val="24"/>
        </w:rPr>
        <w:t>[以下无正文，为合同签署页]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theme="minorEastAsia"/>
          <w:color w:val="000000"/>
          <w:sz w:val="24"/>
        </w:rPr>
      </w:pP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甲方：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 </w:t>
      </w:r>
      <w:r>
        <w:rPr>
          <w:rFonts w:hint="eastAsia" w:ascii="宋体" w:hAnsi="宋体" w:eastAsia="宋体" w:cstheme="minorEastAsia"/>
          <w:sz w:val="24"/>
        </w:rPr>
        <w:t>（盖章）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法定代表人／委托代理人：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　　　　  </w:t>
      </w:r>
      <w:r>
        <w:rPr>
          <w:rFonts w:hint="eastAsia" w:ascii="宋体" w:hAnsi="宋体" w:eastAsia="宋体" w:cstheme="minorEastAsia"/>
          <w:sz w:val="24"/>
        </w:rPr>
        <w:t>（签名）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u w:val="single"/>
        </w:rPr>
        <w:t xml:space="preserve">     </w:t>
      </w:r>
      <w:r>
        <w:rPr>
          <w:rFonts w:hint="eastAsia" w:ascii="宋体" w:hAnsi="宋体" w:eastAsia="宋体" w:cstheme="minorEastAsia"/>
          <w:sz w:val="24"/>
        </w:rPr>
        <w:t>年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</w:t>
      </w:r>
      <w:r>
        <w:rPr>
          <w:rFonts w:hint="eastAsia" w:ascii="宋体" w:hAnsi="宋体" w:eastAsia="宋体" w:cstheme="minorEastAsia"/>
          <w:sz w:val="24"/>
        </w:rPr>
        <w:t>月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</w:t>
      </w:r>
      <w:r>
        <w:rPr>
          <w:rFonts w:hint="eastAsia" w:ascii="宋体" w:hAnsi="宋体" w:eastAsia="宋体" w:cstheme="minorEastAsia"/>
          <w:sz w:val="24"/>
        </w:rPr>
        <w:t>日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</w:rPr>
      </w:pP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乙方：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                      </w:t>
      </w:r>
      <w:r>
        <w:rPr>
          <w:rFonts w:hint="eastAsia" w:ascii="宋体" w:hAnsi="宋体" w:eastAsia="宋体" w:cstheme="minorEastAsia"/>
          <w:sz w:val="24"/>
        </w:rPr>
        <w:t>（盖章）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  <w:u w:val="single"/>
        </w:rPr>
      </w:pPr>
      <w:r>
        <w:rPr>
          <w:rFonts w:hint="eastAsia" w:ascii="宋体" w:hAnsi="宋体" w:eastAsia="宋体" w:cstheme="minorEastAsia"/>
          <w:sz w:val="24"/>
        </w:rPr>
        <w:t>法定代表人／委托代理人：</w:t>
      </w:r>
      <w:r>
        <w:rPr>
          <w:rFonts w:hint="eastAsia" w:ascii="宋体" w:hAnsi="宋体" w:eastAsia="宋体" w:cstheme="minorEastAsia"/>
          <w:sz w:val="24"/>
          <w:u w:val="single"/>
        </w:rPr>
        <w:t>　　　 　</w:t>
      </w:r>
      <w:r>
        <w:rPr>
          <w:rFonts w:hint="eastAsia" w:ascii="宋体" w:hAnsi="宋体" w:eastAsia="宋体" w:cstheme="minorEastAsia"/>
          <w:sz w:val="24"/>
        </w:rPr>
        <w:t>（签名）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 w:eastAsia="宋体" w:cstheme="minorEastAsia"/>
          <w:sz w:val="24"/>
        </w:rPr>
      </w:pPr>
      <w:r>
        <w:rPr>
          <w:rFonts w:hint="eastAsia" w:ascii="宋体" w:hAnsi="宋体" w:eastAsia="宋体" w:cstheme="minorEastAsia"/>
          <w:sz w:val="24"/>
          <w:u w:val="single"/>
        </w:rPr>
        <w:t xml:space="preserve">     </w:t>
      </w:r>
      <w:r>
        <w:rPr>
          <w:rFonts w:hint="eastAsia" w:ascii="宋体" w:hAnsi="宋体" w:eastAsia="宋体" w:cstheme="minorEastAsia"/>
          <w:sz w:val="24"/>
        </w:rPr>
        <w:t>年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</w:t>
      </w:r>
      <w:r>
        <w:rPr>
          <w:rFonts w:hint="eastAsia" w:ascii="宋体" w:hAnsi="宋体" w:eastAsia="宋体" w:cstheme="minorEastAsia"/>
          <w:sz w:val="24"/>
        </w:rPr>
        <w:t>月</w:t>
      </w:r>
      <w:r>
        <w:rPr>
          <w:rFonts w:hint="eastAsia" w:ascii="宋体" w:hAnsi="宋体" w:eastAsia="宋体" w:cstheme="minorEastAsia"/>
          <w:sz w:val="24"/>
          <w:u w:val="single"/>
        </w:rPr>
        <w:t xml:space="preserve">     </w:t>
      </w:r>
      <w:r>
        <w:rPr>
          <w:rFonts w:hint="eastAsia" w:ascii="宋体" w:hAnsi="宋体" w:eastAsia="宋体" w:cstheme="minorEastAsia"/>
          <w:sz w:val="24"/>
        </w:rPr>
        <w:t>日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 w:cstheme="minorEastAsia"/>
          <w:sz w:val="24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1"/>
        <w:szCs w:val="21"/>
      </w:rPr>
    </w:pPr>
    <w:r>
      <w:rPr>
        <w:rStyle w:val="11"/>
        <w:rFonts w:hint="eastAsia"/>
        <w:u w:val="single"/>
      </w:rPr>
      <w:t xml:space="preserve">                                                                                             </w:t>
    </w:r>
  </w:p>
  <w:p>
    <w:pPr>
      <w:pStyle w:val="5"/>
      <w:spacing w:before="120" w:beforeLines="50"/>
      <w:jc w:val="center"/>
      <w:rPr>
        <w:rFonts w:ascii="Times New Roman" w:hAnsi="Times New Roman"/>
      </w:rPr>
    </w:pPr>
    <w:r>
      <w:rPr>
        <w:rFonts w:hAnsi="Times New Roman"/>
      </w:rPr>
      <w:t>第</w:t>
    </w: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  <w:r>
      <w:rPr>
        <w:rFonts w:hAnsi="Times New Roman"/>
      </w:rPr>
      <w:t>页（共</w:t>
    </w:r>
    <w:r>
      <w:rPr>
        <w:rFonts w:hint="eastAsia"/>
      </w:rPr>
      <w:t>7</w:t>
    </w:r>
    <w:r>
      <w:rPr>
        <w:rFonts w:hAnsi="Times New Roman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zh-CN"/>
      </w:rPr>
      <w:t>[在此处键入]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8F"/>
    <w:rsid w:val="000D4423"/>
    <w:rsid w:val="001D2E9F"/>
    <w:rsid w:val="001E3276"/>
    <w:rsid w:val="00211908"/>
    <w:rsid w:val="002243BF"/>
    <w:rsid w:val="002447F6"/>
    <w:rsid w:val="00265ECB"/>
    <w:rsid w:val="00394648"/>
    <w:rsid w:val="004458E9"/>
    <w:rsid w:val="005B5699"/>
    <w:rsid w:val="005D203B"/>
    <w:rsid w:val="0063493E"/>
    <w:rsid w:val="0064008F"/>
    <w:rsid w:val="008A43DD"/>
    <w:rsid w:val="009D305C"/>
    <w:rsid w:val="00A0417F"/>
    <w:rsid w:val="00A27D1B"/>
    <w:rsid w:val="00A31720"/>
    <w:rsid w:val="00A529DB"/>
    <w:rsid w:val="00AA2205"/>
    <w:rsid w:val="00B1557F"/>
    <w:rsid w:val="00BA1905"/>
    <w:rsid w:val="00C21A8A"/>
    <w:rsid w:val="00D437C0"/>
    <w:rsid w:val="00D44D95"/>
    <w:rsid w:val="00DA66AF"/>
    <w:rsid w:val="00EB634A"/>
    <w:rsid w:val="00FA4A7C"/>
    <w:rsid w:val="363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iPriority w:val="0"/>
    <w:pPr>
      <w:jc w:val="left"/>
    </w:pPr>
    <w:rPr>
      <w:rFonts w:ascii="Times New Roman" w:hAnsi="Times New Roman"/>
    </w:rPr>
  </w:style>
  <w:style w:type="paragraph" w:styleId="4">
    <w:name w:val="Body Text Indent 2"/>
    <w:basedOn w:val="1"/>
    <w:link w:val="18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semiHidden/>
    <w:qFormat/>
    <w:uiPriority w:val="99"/>
    <w:rPr>
      <w:sz w:val="18"/>
      <w:szCs w:val="18"/>
    </w:rPr>
  </w:style>
  <w:style w:type="character" w:customStyle="1" w:styleId="16">
    <w:name w:val="页眉 字符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正文文本缩进 2 字符"/>
    <w:basedOn w:val="10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批注文字 字符"/>
    <w:link w:val="3"/>
    <w:qFormat/>
    <w:uiPriority w:val="0"/>
    <w:rPr>
      <w:rFonts w:ascii="Times New Roman" w:hAnsi="Times New Roman"/>
    </w:rPr>
  </w:style>
  <w:style w:type="character" w:customStyle="1" w:styleId="20">
    <w:name w:val="批注文字 字符1"/>
    <w:basedOn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1097</Words>
  <Characters>6257</Characters>
  <Lines>52</Lines>
  <Paragraphs>14</Paragraphs>
  <TotalTime>0</TotalTime>
  <ScaleCrop>false</ScaleCrop>
  <LinksUpToDate>false</LinksUpToDate>
  <CharactersWithSpaces>7340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2019-03-17T09:04:00Z</dcterms:created>
  <dc:creator>雯 张</dc:creator>
  <cp:lastModifiedBy>张律师 13710328260</cp:lastModifiedBy>
  <dcterms:modified xsi:type="dcterms:W3CDTF">2019-03-26T07:42:10Z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