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（决定终结审理用）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（决定终结审理用）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在审理×××（赔偿请求人姓名或名称）申请×××（赔偿义务机关名称）……（申请国家赔偿的案由）一案中，……（终结审理的事实和理由）。依照《最高人民法院关于人民法院赔偿委员会审理国家赔偿案件程序的规定》第十八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本案终结审理。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一、本决定书样式依照《最高人民法院关于人民法院赔偿委员会审理国家赔偿案件程序的规定》第十八条的规定制定，供人民法院赔偿委员会决定终结审理国家赔偿案件时使用。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sz w:val="28"/>
          <w:szCs w:val="28"/>
        </w:rPr>
      </w:pPr>
      <w:r>
        <w:rPr>
          <w:rFonts w:hint="eastAsia"/>
          <w:color w:val="242424"/>
          <w:sz w:val="28"/>
          <w:szCs w:val="28"/>
        </w:rPr>
        <w:t>三、人民法院赔偿委员会只需写明导致终结审理的法定情形，无需涉及申请国家赔偿的请求和理由等内容。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E784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01F0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2C81-2AFA-4A04-B0EE-F89B25609456}">
  <ds:schemaRefs/>
</ds:datastoreItem>
</file>

<file path=docProps/app.xml><?xml version="1.0" encoding="utf-8"?>
<Properties xmlns="http://schemas.openxmlformats.org/officeDocument/2006/extended-properties" xmlns:vt="http://schemas.openxmlformats.org/officeDocument/2006/docPropsVTypes">
  <Template>Normal</Template>
  <Pages>3</Pages>
  <Words>106</Words>
  <Characters>605</Characters>
  <Lines>5</Lines>
  <Paragraphs>1</Paragraphs>
  <TotalTime>0</TotalTime>
  <ScaleCrop>false</ScaleCrop>
  <LinksUpToDate>false</LinksUpToDate>
  <CharactersWithSpaces>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2019-04-01T14:13:00Z</dcterms:created>
  <dc:creator>Synxnice</dc:creator>
  <cp:lastModifiedBy>keep moving</cp:lastModifiedBy>
  <dcterms:modified xsi:type="dcterms:W3CDTF">2022-06-03T10:37:27Z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F5A0C07961C947C08F94A266B5D27C75</vt:lpwstr>
  </property>
</Properties>
</file>