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78D" w:rsidRPr="001A75BD" w:rsidRDefault="00AC078D" w:rsidP="00AC078D">
      <w:pPr>
        <w:pStyle w:val="3"/>
        <w:rPr>
          <w:shd w:val="clear" w:color="auto" w:fill="FFFFFF"/>
        </w:rPr>
      </w:pPr>
      <w:bookmarkStart w:id="0" w:name="_GoBack"/>
      <w:r w:rsidRPr="001A75BD">
        <w:rPr>
          <w:rFonts w:hint="eastAsia"/>
          <w:shd w:val="clear" w:color="auto" w:fill="FFFFFF"/>
        </w:rPr>
        <w:t>不动产赠与合同</w:t>
      </w:r>
    </w:p>
    <w:bookmarkEnd w:id="0"/>
    <w:p w:rsidR="00AC078D" w:rsidRPr="001A75BD" w:rsidRDefault="00AC078D" w:rsidP="00B90132">
      <w:pPr>
        <w:wordWrap w:val="0"/>
        <w:spacing w:afterLines="100" w:after="312" w:line="360" w:lineRule="auto"/>
        <w:jc w:val="right"/>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合同编号：</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赠与人：</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住所：</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身份证号：</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通讯地址：</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邮政编码：</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B90132">
      <w:pPr>
        <w:spacing w:afterLines="100" w:after="312" w:line="360" w:lineRule="auto"/>
        <w:ind w:firstLine="482"/>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电话：</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受赠人：</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住所：</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身份证号：</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通讯地址：</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邮政编码：</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B90132">
      <w:pPr>
        <w:spacing w:afterLines="100" w:after="312" w:line="360" w:lineRule="auto"/>
        <w:ind w:firstLine="482"/>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电话：</w:t>
      </w:r>
      <w:r w:rsidRPr="001A75BD">
        <w:rPr>
          <w:rFonts w:ascii="宋体" w:eastAsia="宋体" w:hAnsi="宋体" w:hint="eastAsia"/>
          <w:color w:val="000000" w:themeColor="text1"/>
          <w:sz w:val="24"/>
          <w:szCs w:val="21"/>
          <w:u w:val="single"/>
          <w:shd w:val="clear" w:color="auto" w:fill="FFFFFF"/>
        </w:rPr>
        <w:t xml:space="preserve">                          </w:t>
      </w:r>
    </w:p>
    <w:p w:rsidR="00AC078D" w:rsidRPr="001A75BD" w:rsidRDefault="00AC078D" w:rsidP="00B90132">
      <w:pPr>
        <w:spacing w:beforeLines="100" w:before="312" w:afterLines="100" w:after="312" w:line="360" w:lineRule="auto"/>
        <w:ind w:firstLine="482"/>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为明确双方本次赠与不动产行为的权利义务，双方本着诚实信用的原则，并根据有关法律法规，制订本协议，以资共同遵守。</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第一条  赠与财产</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赠与人将其所有的</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（写明标的物）赠送给受赠人，其所有权证明为：</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（写明证明赠与人所有权的证据名称）。</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第二条  赠与财产的状况</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名称：</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数量：</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质量：</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价值：</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w:t>
      </w:r>
    </w:p>
    <w:p w:rsidR="00AC078D" w:rsidRPr="001A75BD" w:rsidRDefault="00AC078D" w:rsidP="0035690A">
      <w:pPr>
        <w:spacing w:line="360" w:lineRule="auto"/>
        <w:ind w:firstLine="480"/>
        <w:rPr>
          <w:rFonts w:ascii="宋体" w:eastAsia="宋体" w:hAnsi="宋体"/>
          <w:color w:val="000000" w:themeColor="text1"/>
          <w:sz w:val="24"/>
          <w:szCs w:val="21"/>
          <w:u w:val="single"/>
          <w:shd w:val="clear" w:color="auto" w:fill="FFFFFF"/>
        </w:rPr>
      </w:pPr>
      <w:r w:rsidRPr="001A75BD">
        <w:rPr>
          <w:rFonts w:ascii="宋体" w:eastAsia="宋体" w:hAnsi="宋体" w:hint="eastAsia"/>
          <w:color w:val="000000" w:themeColor="text1"/>
          <w:sz w:val="24"/>
          <w:szCs w:val="21"/>
          <w:shd w:val="clear" w:color="auto" w:fill="FFFFFF"/>
        </w:rPr>
        <w:t>位置：</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lastRenderedPageBreak/>
        <w:t>上述不动产</w:t>
      </w:r>
      <w:proofErr w:type="gramStart"/>
      <w:r w:rsidRPr="001A75BD">
        <w:rPr>
          <w:rFonts w:ascii="宋体" w:eastAsia="宋体" w:hAnsi="宋体" w:hint="eastAsia"/>
          <w:color w:val="000000" w:themeColor="text1"/>
          <w:sz w:val="24"/>
          <w:szCs w:val="21"/>
          <w:shd w:val="clear" w:color="auto" w:fill="FFFFFF"/>
        </w:rPr>
        <w:t>标示见</w:t>
      </w:r>
      <w:proofErr w:type="gramEnd"/>
      <w:r w:rsidRPr="001A75BD">
        <w:rPr>
          <w:rFonts w:ascii="宋体" w:eastAsia="宋体" w:hAnsi="宋体" w:hint="eastAsia"/>
          <w:color w:val="000000" w:themeColor="text1"/>
          <w:sz w:val="24"/>
          <w:szCs w:val="21"/>
          <w:shd w:val="clear" w:color="auto" w:fill="FFFFFF"/>
        </w:rPr>
        <w:t>附件。</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第三条  赠与目的</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第四条  赠与财产的交付</w:t>
      </w:r>
    </w:p>
    <w:p w:rsidR="00AC078D" w:rsidRPr="001A75BD" w:rsidRDefault="00AC078D" w:rsidP="00B90132">
      <w:pPr>
        <w:wordWrap w:val="0"/>
        <w:spacing w:line="360" w:lineRule="auto"/>
        <w:ind w:firstLine="482"/>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赠与人会同受赠人于</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年</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月</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日，到</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（写明具体的不动产产权登记机关名称）进行赠与的不动产移转登记及转让手续。</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第五条  手续办理</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受赠人应在</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（写明具体的期间）期限内办理所有权转移的手续，逾期不办的，视为拒绝接受赠与。</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第六条  权利保证</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赠与人确认赠与的不动产土地及房屋，在赠与前并无积欠税金，倘有积欠，赠与人应负责缴清。</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第七条  费用负担</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受赠人无须向赠与人支付任何费用，但与移交上述房屋有关的费用包括到有关房产管理部门办理有关手续的费用以及有关契税应由受赠人负担。</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第八条  赠与的撤销</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赠与人在赠与财产的权利转移之前可以撤销赠与。</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具有救灾、扶贫等社会公益、道德义务性质的赠与合同或者经过公证的赠与合同，不适用前款。</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第九条  赠与物的交付</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具有救灾、扶贫等社会公益、道德义务性质的赠与合同或者经过公证的赠与合同，赠与人不交付赠与的财产的，受赠人可以要求交付。</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第十条  赠与物的损毁</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因赠与人故意或者重大过失致使赠与的财产毁损、灭失的，赠与人应当承担损害赔偿责任。</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第十一条  赠与物的瑕疵</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赠与的财产有瑕疵的，赠与人不承担责任。</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附义务的赠与，赠与的财产有瑕疵的，赠与人在附义务的限度内承担责任。赠与人故意不告知瑕疵或者保证无瑕疵，造成受赠人损失的，应当承担损害赔偿</w:t>
      </w:r>
      <w:r w:rsidRPr="001A75BD">
        <w:rPr>
          <w:rFonts w:ascii="宋体" w:eastAsia="宋体" w:hAnsi="宋体" w:hint="eastAsia"/>
          <w:color w:val="000000" w:themeColor="text1"/>
          <w:sz w:val="24"/>
          <w:szCs w:val="21"/>
          <w:shd w:val="clear" w:color="auto" w:fill="FFFFFF"/>
        </w:rPr>
        <w:lastRenderedPageBreak/>
        <w:t>责任。</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第十二条  赠与的撤销</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1．受赠人有下列情形之一的，赠与人可以撤销赠与：</w:t>
      </w:r>
    </w:p>
    <w:p w:rsidR="00AC078D" w:rsidRPr="001A75BD" w:rsidRDefault="00AC078D">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（1）严重侵害赠与人或者赠与人的近亲属；</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w:t>
      </w:r>
      <w:r w:rsidRPr="001A75BD">
        <w:rPr>
          <w:rFonts w:ascii="宋体" w:eastAsia="宋体" w:hAnsi="宋体"/>
          <w:color w:val="000000" w:themeColor="text1"/>
          <w:sz w:val="24"/>
          <w:szCs w:val="21"/>
          <w:shd w:val="clear" w:color="auto" w:fill="FFFFFF"/>
        </w:rPr>
        <w:t>2</w:t>
      </w:r>
      <w:r w:rsidRPr="001A75BD">
        <w:rPr>
          <w:rFonts w:ascii="宋体" w:eastAsia="宋体" w:hAnsi="宋体" w:hint="eastAsia"/>
          <w:color w:val="000000" w:themeColor="text1"/>
          <w:sz w:val="24"/>
          <w:szCs w:val="21"/>
          <w:shd w:val="clear" w:color="auto" w:fill="FFFFFF"/>
        </w:rPr>
        <w:t>）不履行赠与合同约定的义务；</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w:t>
      </w:r>
      <w:r w:rsidRPr="001A75BD">
        <w:rPr>
          <w:rFonts w:ascii="宋体" w:eastAsia="宋体" w:hAnsi="宋体"/>
          <w:color w:val="000000" w:themeColor="text1"/>
          <w:sz w:val="24"/>
          <w:szCs w:val="21"/>
          <w:shd w:val="clear" w:color="auto" w:fill="FFFFFF"/>
        </w:rPr>
        <w:t>3</w:t>
      </w:r>
      <w:r w:rsidRPr="001A75BD">
        <w:rPr>
          <w:rFonts w:ascii="宋体" w:eastAsia="宋体" w:hAnsi="宋体" w:hint="eastAsia"/>
          <w:color w:val="000000" w:themeColor="text1"/>
          <w:sz w:val="24"/>
          <w:szCs w:val="21"/>
          <w:shd w:val="clear" w:color="auto" w:fill="FFFFFF"/>
        </w:rPr>
        <w:t>）因受赠人的违法行为致使赠与人死亡或者丧失民事行为能力的，赠与人的继承人或者法定代理人可以撤销赠与，并要求受赠人返还赠与的财产；</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w:t>
      </w:r>
      <w:r w:rsidRPr="001A75BD">
        <w:rPr>
          <w:rFonts w:ascii="宋体" w:eastAsia="宋体" w:hAnsi="宋体"/>
          <w:color w:val="000000" w:themeColor="text1"/>
          <w:sz w:val="24"/>
          <w:szCs w:val="21"/>
          <w:shd w:val="clear" w:color="auto" w:fill="FFFFFF"/>
        </w:rPr>
        <w:t>4</w:t>
      </w:r>
      <w:r w:rsidRPr="001A75BD">
        <w:rPr>
          <w:rFonts w:ascii="宋体" w:eastAsia="宋体" w:hAnsi="宋体" w:hint="eastAsia"/>
          <w:color w:val="000000" w:themeColor="text1"/>
          <w:sz w:val="24"/>
          <w:szCs w:val="21"/>
          <w:shd w:val="clear" w:color="auto" w:fill="FFFFFF"/>
        </w:rPr>
        <w:t>）</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2．赠与人的经济状况显著恶化，严重影响其生产经营或者家庭生活的，可以不再履行赠与义务。</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第十三条  通知</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1．根据本合同需要</w:t>
      </w:r>
      <w:proofErr w:type="gramStart"/>
      <w:r w:rsidRPr="001A75BD">
        <w:rPr>
          <w:rFonts w:ascii="宋体" w:eastAsia="宋体" w:hAnsi="宋体" w:hint="eastAsia"/>
          <w:color w:val="000000" w:themeColor="text1"/>
          <w:sz w:val="24"/>
          <w:szCs w:val="21"/>
          <w:shd w:val="clear" w:color="auto" w:fill="FFFFFF"/>
        </w:rPr>
        <w:t>一</w:t>
      </w:r>
      <w:proofErr w:type="gramEnd"/>
      <w:r w:rsidRPr="001A75BD">
        <w:rPr>
          <w:rFonts w:ascii="宋体" w:eastAsia="宋体" w:hAnsi="宋体" w:hint="eastAsia"/>
          <w:color w:val="000000" w:themeColor="text1"/>
          <w:sz w:val="24"/>
          <w:szCs w:val="21"/>
          <w:shd w:val="clear" w:color="auto" w:fill="FFFFFF"/>
        </w:rPr>
        <w:t>方向另一方发出的全部通知以及双方的文件往来及与本合同有关的通知和要求等，必须用书面形式，可采用</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（书信、传真、当面送交等）方式传递。以上方式无法送达的，方可采取公告送达的方式。</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2．各方通讯地址如下：</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3．一方变更通知或通讯地址，应自变更之日起</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日内，以书面形式通知对方；否则，由未通知方承担由此而引起的相关责任。</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第十四条  合同的变更</w:t>
      </w:r>
    </w:p>
    <w:p w:rsidR="00AC078D" w:rsidRPr="001A75BD" w:rsidRDefault="00AC078D" w:rsidP="00B90132">
      <w:pPr>
        <w:wordWrap w:val="0"/>
        <w:spacing w:line="360" w:lineRule="auto"/>
        <w:ind w:firstLine="482"/>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本合同履行期间，发生特殊情况时，任何一方需变更本合同的，要求变更一方应及时书面通知对方，征得对方同意后，双方在规定的时限内（书面通知发出</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天内）签订书面变更协议，该协议将成为合同不可分割的部分。未经双方签署书面文件，任何一方无权变更本合同，否则，由此造成对方的经济损失，由责任方承担。</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第十五条  合同的转让</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除合同中另有规定外或经双方协商同意外，本合同所规定双方的任何权利和义务，任何一方在未经征得另一方书面同意之前，不得转让给第三者。任何转让，未经另一方书面明确同意，均属无效。</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第十六条  不可抗力</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1．如果本合同任何一方因受不可抗力事件影响而未能履行其在本合同下的</w:t>
      </w:r>
      <w:r w:rsidRPr="001A75BD">
        <w:rPr>
          <w:rFonts w:ascii="宋体" w:eastAsia="宋体" w:hAnsi="宋体" w:hint="eastAsia"/>
          <w:color w:val="000000" w:themeColor="text1"/>
          <w:sz w:val="24"/>
          <w:szCs w:val="21"/>
          <w:shd w:val="clear" w:color="auto" w:fill="FFFFFF"/>
        </w:rPr>
        <w:lastRenderedPageBreak/>
        <w:t>全部或部分义务，该义务的履行在不可抗力事件妨碍其履行期间应予中止。</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2．声称受到不可抗力事件影响的一方应尽可能在最短的时间内通过书面形式将不可抗力事件的发生通知另一方，并在该不可抗力事件发生后</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第十七条  合同的解释</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本合同未尽事宜或条款内容不明确，合同双方当事人可以根据本合同的原则、合同的目的、交易习惯及关联条款的内容，按照通常理解对本合同</w:t>
      </w:r>
      <w:proofErr w:type="gramStart"/>
      <w:r w:rsidRPr="001A75BD">
        <w:rPr>
          <w:rFonts w:ascii="宋体" w:eastAsia="宋体" w:hAnsi="宋体" w:hint="eastAsia"/>
          <w:color w:val="000000" w:themeColor="text1"/>
          <w:sz w:val="24"/>
          <w:szCs w:val="21"/>
          <w:shd w:val="clear" w:color="auto" w:fill="FFFFFF"/>
        </w:rPr>
        <w:t>作出</w:t>
      </w:r>
      <w:proofErr w:type="gramEnd"/>
      <w:r w:rsidRPr="001A75BD">
        <w:rPr>
          <w:rFonts w:ascii="宋体" w:eastAsia="宋体" w:hAnsi="宋体" w:hint="eastAsia"/>
          <w:color w:val="000000" w:themeColor="text1"/>
          <w:sz w:val="24"/>
          <w:szCs w:val="21"/>
          <w:shd w:val="clear" w:color="auto" w:fill="FFFFFF"/>
        </w:rPr>
        <w:t>合理解释。该解释具有约束力，除非解释与法律或本合同相抵触。</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第十八条  补充与附件</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本合同未尽事宜，依照有关法律、法规执行，法律、法规未作规定的，双方可以达成书面补充合同。本合同的附件和补充合同均为本合同不可分割的组成部分，与本合同具有同等的法律效力。</w:t>
      </w:r>
    </w:p>
    <w:p w:rsidR="00AC078D" w:rsidRPr="001A75BD" w:rsidRDefault="00AC078D" w:rsidP="0035690A">
      <w:pPr>
        <w:spacing w:line="360" w:lineRule="auto"/>
        <w:ind w:firstLine="480"/>
        <w:rPr>
          <w:rFonts w:ascii="宋体" w:eastAsia="宋体" w:hAnsi="宋体"/>
          <w:b/>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第十九条  争议的处理</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1．本合同受中华人民共和国法律管辖并按其进行解释。</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2．本合同在履行过程中发生的争议，由双方当事人协商解决，也可由有关部门调解；协商或调解不成的，按下列第</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种方式解决：（只能选择一种）</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lastRenderedPageBreak/>
        <w:t>（1）提交</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仲裁委员会仲裁；（2）依法向</w:t>
      </w:r>
      <w:r w:rsidRPr="001A75BD">
        <w:rPr>
          <w:rFonts w:ascii="宋体" w:eastAsia="宋体" w:hAnsi="宋体"/>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人民法院起诉。</w:t>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第二十条</w:t>
      </w:r>
      <w:r w:rsidRPr="001A75BD">
        <w:rPr>
          <w:rFonts w:ascii="宋体" w:eastAsia="宋体" w:hAnsi="宋体" w:hint="eastAsia"/>
          <w:color w:val="000000" w:themeColor="text1"/>
          <w:sz w:val="24"/>
          <w:szCs w:val="21"/>
          <w:shd w:val="clear" w:color="auto" w:fill="FFFFFF"/>
        </w:rPr>
        <w:t xml:space="preserve">  本合同自</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日起生效。本合同</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（是/否）需要公证。</w:t>
      </w:r>
    </w:p>
    <w:p w:rsidR="00AC078D" w:rsidRPr="001A75BD" w:rsidRDefault="00AC078D" w:rsidP="00B90132">
      <w:pPr>
        <w:spacing w:afterLines="100" w:after="312" w:line="360" w:lineRule="auto"/>
        <w:ind w:firstLine="482"/>
        <w:rPr>
          <w:rFonts w:ascii="宋体" w:eastAsia="宋体" w:hAnsi="宋体"/>
          <w:color w:val="000000" w:themeColor="text1"/>
          <w:sz w:val="24"/>
          <w:szCs w:val="21"/>
          <w:shd w:val="clear" w:color="auto" w:fill="FFFFFF"/>
        </w:rPr>
      </w:pPr>
      <w:r w:rsidRPr="001A75BD">
        <w:rPr>
          <w:rFonts w:ascii="宋体" w:eastAsia="宋体" w:hAnsi="宋体" w:hint="eastAsia"/>
          <w:b/>
          <w:color w:val="000000" w:themeColor="text1"/>
          <w:sz w:val="24"/>
          <w:szCs w:val="21"/>
          <w:shd w:val="clear" w:color="auto" w:fill="FFFFFF"/>
        </w:rPr>
        <w:t>第二十一条</w:t>
      </w:r>
      <w:r w:rsidRPr="001A75BD">
        <w:rPr>
          <w:rFonts w:ascii="宋体" w:eastAsia="宋体" w:hAnsi="宋体" w:hint="eastAsia"/>
          <w:color w:val="000000" w:themeColor="text1"/>
          <w:sz w:val="24"/>
          <w:szCs w:val="21"/>
          <w:shd w:val="clear" w:color="auto" w:fill="FFFFFF"/>
        </w:rPr>
        <w:t xml:space="preserve">  本合同壹式</w:t>
      </w:r>
      <w:r w:rsidRPr="001A75BD">
        <w:rPr>
          <w:rFonts w:ascii="宋体" w:eastAsia="宋体" w:hAnsi="宋体"/>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份，双方各执</w:t>
      </w:r>
      <w:r w:rsidRPr="001A75BD">
        <w:rPr>
          <w:rFonts w:ascii="宋体" w:eastAsia="宋体" w:hAnsi="宋体"/>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份，</w:t>
      </w:r>
      <w:r w:rsidRPr="001A75BD">
        <w:rPr>
          <w:rFonts w:ascii="宋体" w:eastAsia="宋体" w:hAnsi="宋体"/>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执</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份，具有同等法律效力。</w:t>
      </w:r>
    </w:p>
    <w:tbl>
      <w:tblPr>
        <w:tblStyle w:val="a3"/>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赠与人（盖章）：</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委托代理人（签字）：</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签订地点：</w:t>
            </w:r>
            <w:r w:rsidRPr="001A75BD">
              <w:rPr>
                <w:rFonts w:ascii="宋体" w:eastAsia="宋体" w:hAnsi="宋体" w:hint="eastAsia"/>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afterLines="100" w:after="312"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年</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月</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日</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受赠人（盖章）：</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委托代理人（签字）：</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签订地点：</w:t>
            </w:r>
            <w:r w:rsidRPr="001A75BD">
              <w:rPr>
                <w:rFonts w:ascii="宋体" w:eastAsia="宋体" w:hAnsi="宋体" w:hint="eastAsia"/>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afterLines="100" w:after="312"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年</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月</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日</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鉴（公）证意见：</w:t>
            </w:r>
            <w:r w:rsidRPr="001A75BD">
              <w:rPr>
                <w:rFonts w:ascii="宋体" w:eastAsia="宋体" w:hAnsi="宋体" w:hint="eastAsia"/>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经办人：</w:t>
            </w:r>
            <w:r w:rsidRPr="001A75BD">
              <w:rPr>
                <w:rFonts w:ascii="宋体" w:eastAsia="宋体" w:hAnsi="宋体" w:hint="eastAsia"/>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鉴（公）证机关（章）</w:t>
            </w:r>
            <w:r w:rsidRPr="001A75BD">
              <w:rPr>
                <w:rFonts w:ascii="宋体" w:eastAsia="宋体" w:hAnsi="宋体" w:hint="eastAsia"/>
                <w:color w:val="000000" w:themeColor="text1"/>
                <w:sz w:val="24"/>
                <w:szCs w:val="21"/>
                <w:u w:val="single"/>
                <w:shd w:val="clear" w:color="auto" w:fill="FFFFFF"/>
              </w:rPr>
              <w:t xml:space="preserve">       </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年</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月</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日</w:t>
            </w:r>
          </w:p>
        </w:tc>
      </w:tr>
      <w:tr w:rsidR="00AC078D" w:rsidRPr="001A75BD" w:rsidTr="00B90132">
        <w:tc>
          <w:tcPr>
            <w:tcW w:w="5000" w:type="pct"/>
          </w:tcPr>
          <w:p w:rsidR="00AC078D" w:rsidRPr="001A75BD" w:rsidRDefault="00AC078D" w:rsidP="00AB539E">
            <w:pPr>
              <w:spacing w:line="360" w:lineRule="auto"/>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（注：除国家另有规定外，鉴（公）证实行自愿原则）</w:t>
            </w:r>
          </w:p>
        </w:tc>
      </w:tr>
    </w:tbl>
    <w:p w:rsidR="00AC078D" w:rsidRPr="001A75BD" w:rsidRDefault="00AC078D">
      <w:pPr>
        <w:widowControl/>
        <w:jc w:val="left"/>
        <w:rPr>
          <w:rFonts w:ascii="宋体" w:eastAsia="宋体" w:hAnsi="宋体"/>
          <w:color w:val="000000" w:themeColor="text1"/>
          <w:sz w:val="24"/>
          <w:szCs w:val="21"/>
          <w:shd w:val="clear" w:color="auto" w:fill="FFFFFF"/>
        </w:rPr>
      </w:pPr>
      <w:r w:rsidRPr="001A75BD">
        <w:rPr>
          <w:rFonts w:ascii="宋体" w:eastAsia="宋体" w:hAnsi="宋体"/>
          <w:color w:val="000000" w:themeColor="text1"/>
          <w:sz w:val="24"/>
          <w:szCs w:val="21"/>
          <w:shd w:val="clear" w:color="auto" w:fill="FFFFFF"/>
        </w:rPr>
        <w:br w:type="page"/>
      </w:r>
    </w:p>
    <w:p w:rsidR="00AC078D" w:rsidRPr="001A75BD" w:rsidRDefault="00AC078D" w:rsidP="0035690A">
      <w:pPr>
        <w:spacing w:line="360" w:lineRule="auto"/>
        <w:ind w:firstLine="480"/>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lastRenderedPageBreak/>
        <w:t>附件</w:t>
      </w:r>
    </w:p>
    <w:p w:rsidR="00AC078D" w:rsidRPr="001A75BD" w:rsidRDefault="00AC078D" w:rsidP="00B90132">
      <w:pPr>
        <w:spacing w:afterLines="100" w:after="312" w:line="360" w:lineRule="auto"/>
        <w:jc w:val="center"/>
        <w:rPr>
          <w:rFonts w:ascii="宋体" w:eastAsia="宋体" w:hAnsi="宋体"/>
          <w:b/>
          <w:color w:val="000000" w:themeColor="text1"/>
          <w:sz w:val="32"/>
          <w:szCs w:val="32"/>
          <w:shd w:val="clear" w:color="auto" w:fill="FFFFFF"/>
        </w:rPr>
      </w:pPr>
      <w:r w:rsidRPr="001A75BD">
        <w:rPr>
          <w:rFonts w:ascii="宋体" w:eastAsia="宋体" w:hAnsi="宋体" w:hint="eastAsia"/>
          <w:b/>
          <w:color w:val="000000" w:themeColor="text1"/>
          <w:sz w:val="32"/>
          <w:szCs w:val="32"/>
          <w:shd w:val="clear" w:color="auto" w:fill="FFFFFF"/>
        </w:rPr>
        <w:t>不动产标示</w:t>
      </w:r>
    </w:p>
    <w:p w:rsidR="00AC078D" w:rsidRPr="001A75BD" w:rsidRDefault="00AC078D" w:rsidP="00B90132">
      <w:pPr>
        <w:wordWrap w:val="0"/>
        <w:spacing w:line="360" w:lineRule="auto"/>
        <w:ind w:firstLine="482"/>
        <w:rPr>
          <w:rFonts w:ascii="宋体" w:eastAsia="宋体" w:hAnsi="宋体"/>
          <w:color w:val="000000" w:themeColor="text1"/>
          <w:sz w:val="24"/>
          <w:szCs w:val="21"/>
          <w:shd w:val="clear" w:color="auto" w:fill="FFFFFF"/>
        </w:rPr>
      </w:pPr>
      <w:r w:rsidRPr="001A75BD">
        <w:rPr>
          <w:rFonts w:ascii="宋体" w:eastAsia="宋体" w:hAnsi="宋体" w:hint="eastAsia"/>
          <w:color w:val="000000" w:themeColor="text1"/>
          <w:sz w:val="24"/>
          <w:szCs w:val="21"/>
          <w:shd w:val="clear" w:color="auto" w:fill="FFFFFF"/>
        </w:rPr>
        <w:t>1．土地：坐落于</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市</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街</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号，面积：</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（亩/平方米）。</w:t>
      </w:r>
    </w:p>
    <w:p w:rsidR="00AC078D" w:rsidRPr="001A75BD" w:rsidRDefault="00AC078D" w:rsidP="00B90132">
      <w:pPr>
        <w:wordWrap w:val="0"/>
        <w:spacing w:line="360" w:lineRule="auto"/>
        <w:ind w:firstLine="482"/>
        <w:rPr>
          <w:rFonts w:ascii="宋体" w:eastAsia="宋体" w:hAnsi="宋体"/>
          <w:color w:val="000000" w:themeColor="text1"/>
          <w:sz w:val="24"/>
        </w:rPr>
      </w:pPr>
      <w:r w:rsidRPr="001A75BD">
        <w:rPr>
          <w:rFonts w:ascii="宋体" w:eastAsia="宋体" w:hAnsi="宋体" w:hint="eastAsia"/>
          <w:color w:val="000000" w:themeColor="text1"/>
          <w:sz w:val="24"/>
          <w:szCs w:val="21"/>
          <w:shd w:val="clear" w:color="auto" w:fill="FFFFFF"/>
        </w:rPr>
        <w:t>2．建筑物：房屋</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层，面积：一楼</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（亩/平方米），二楼</w:t>
      </w:r>
      <w:r w:rsidRPr="001A75BD">
        <w:rPr>
          <w:rFonts w:ascii="宋体" w:eastAsia="宋体" w:hAnsi="宋体" w:hint="eastAsia"/>
          <w:color w:val="000000" w:themeColor="text1"/>
          <w:sz w:val="24"/>
          <w:szCs w:val="21"/>
          <w:u w:val="single"/>
          <w:shd w:val="clear" w:color="auto" w:fill="FFFFFF"/>
        </w:rPr>
        <w:t xml:space="preserve">         </w:t>
      </w:r>
      <w:r w:rsidRPr="001A75BD">
        <w:rPr>
          <w:rFonts w:ascii="宋体" w:eastAsia="宋体" w:hAnsi="宋体" w:hint="eastAsia"/>
          <w:color w:val="000000" w:themeColor="text1"/>
          <w:sz w:val="24"/>
          <w:szCs w:val="21"/>
          <w:shd w:val="clear" w:color="auto" w:fill="FFFFFF"/>
        </w:rPr>
        <w:t>（亩/平方米）。</w:t>
      </w:r>
    </w:p>
    <w:sectPr w:rsidR="00AC078D" w:rsidRPr="001A75BD" w:rsidSect="007A01FA">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A0E" w:rsidRDefault="00AC078D" w:rsidP="001B3946">
    <w:pPr>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E"/>
    <w:rsid w:val="000F71DB"/>
    <w:rsid w:val="00107CD9"/>
    <w:rsid w:val="001D1EC7"/>
    <w:rsid w:val="002549C2"/>
    <w:rsid w:val="00274FE9"/>
    <w:rsid w:val="003156C1"/>
    <w:rsid w:val="004665EE"/>
    <w:rsid w:val="004C5117"/>
    <w:rsid w:val="00543C65"/>
    <w:rsid w:val="005B0698"/>
    <w:rsid w:val="006D0156"/>
    <w:rsid w:val="00733692"/>
    <w:rsid w:val="007474D8"/>
    <w:rsid w:val="00753182"/>
    <w:rsid w:val="007837B4"/>
    <w:rsid w:val="00817DE9"/>
    <w:rsid w:val="00847675"/>
    <w:rsid w:val="008C5F07"/>
    <w:rsid w:val="008D7644"/>
    <w:rsid w:val="009E0A15"/>
    <w:rsid w:val="009E0BC3"/>
    <w:rsid w:val="00AB38AE"/>
    <w:rsid w:val="00AC078D"/>
    <w:rsid w:val="00B21C56"/>
    <w:rsid w:val="00B907C0"/>
    <w:rsid w:val="00C20FDA"/>
    <w:rsid w:val="00C277CB"/>
    <w:rsid w:val="00C457A0"/>
    <w:rsid w:val="00C764C5"/>
    <w:rsid w:val="00CC7521"/>
    <w:rsid w:val="00CE4DFF"/>
    <w:rsid w:val="00D2653C"/>
    <w:rsid w:val="00D65CC4"/>
    <w:rsid w:val="00DB24CC"/>
    <w:rsid w:val="00DB783D"/>
    <w:rsid w:val="00FE02A4"/>
    <w:rsid w:val="00FE7AF8"/>
    <w:rsid w:val="00FF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E04E-0D0B-4252-8021-B989D51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qFormat/>
    <w:rsid w:val="00DB24CC"/>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D1EC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D1EC7"/>
    <w:rPr>
      <w:rFonts w:asciiTheme="majorHAnsi" w:eastAsiaTheme="majorEastAsia" w:hAnsiTheme="majorHAnsi" w:cstheme="majorBidi"/>
      <w:b/>
      <w:bCs/>
      <w:sz w:val="32"/>
      <w:szCs w:val="32"/>
    </w:rPr>
  </w:style>
  <w:style w:type="paragraph" w:styleId="a6">
    <w:name w:val="Normal (Web)"/>
    <w:basedOn w:val="a"/>
    <w:uiPriority w:val="99"/>
    <w:semiHidden/>
    <w:unhideWhenUsed/>
    <w:rsid w:val="00543C65"/>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rsid w:val="00DB24CC"/>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2233">
      <w:marLeft w:val="0"/>
      <w:marRight w:val="0"/>
      <w:marTop w:val="0"/>
      <w:marBottom w:val="0"/>
      <w:divBdr>
        <w:top w:val="none" w:sz="0" w:space="0" w:color="auto"/>
        <w:left w:val="none" w:sz="0" w:space="0" w:color="auto"/>
        <w:bottom w:val="none" w:sz="0" w:space="0" w:color="auto"/>
        <w:right w:val="none" w:sz="0" w:space="0" w:color="auto"/>
      </w:divBdr>
    </w:div>
    <w:div w:id="400451613">
      <w:marLeft w:val="0"/>
      <w:marRight w:val="0"/>
      <w:marTop w:val="0"/>
      <w:marBottom w:val="0"/>
      <w:divBdr>
        <w:top w:val="none" w:sz="0" w:space="0" w:color="auto"/>
        <w:left w:val="none" w:sz="0" w:space="0" w:color="auto"/>
        <w:bottom w:val="none" w:sz="0" w:space="0" w:color="auto"/>
        <w:right w:val="none" w:sz="0" w:space="0" w:color="auto"/>
      </w:divBdr>
    </w:div>
    <w:div w:id="1841312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2019-03-16T09:00:00Z</dcterms:created>
  <dcterms:modified xsi:type="dcterms:W3CDTF">2019-03-16T09:00:00Z</dcterms:modified>
</cp:coreProperties>
</file>