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outlineLvl w:val="9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离婚协议书（净身出户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男方：×××，男，汉族，××××出生，身份证号×××××××××××××，住×××。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女方：×××，女，汉族，××××出生，身份证号×××××××××××××，住×××。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男方与女方于×年认识，于×年×月在××民政局登记结婚，婚后于×日生育一女儿，名×××。现因男女双方夫妻感情破裂，已无和好可能，经双方自愿协商达成一致意见，订立离婚协议如下：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一、男女双方自愿离婚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二、子女抚养、抚养费及探望权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婚生女×××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三、夫妻共同财产的处理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1、双方共同所有位于的房屋一套，现约定该房屋所有权归女方所有。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2、存款、名下所有银行存款，均归女方所有。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四、债务的处理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双方确认在婚姻关系存续期间共同的债务，均为男方承担。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五、协议生效时间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本协议一式三份，自婚姻登记机关颁发《离婚证》之日起生效，男、女双方各执一份，婚姻登记机关存档一份。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六、如本协议生效后在执行中发生争议的，双方应协商解决，协商不成，任何一方均可向人民法院起诉。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男方：×××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女方：×××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</w:pPr>
      <w:r>
        <w:rPr>
          <w:rFonts w:hint="eastAsia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49EE"/>
    <w:rsid w:val="1ABE62BD"/>
    <w:rsid w:val="6DFD03A6"/>
    <w:rsid w:val="7A4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2018-11-02T08:37:00Z</dcterms:created>
  <dc:creator>张先森</dc:creator>
  <cp:lastModifiedBy>张先森</cp:lastModifiedBy>
  <dcterms:modified xsi:type="dcterms:W3CDTF">2018-11-02T08:39:04Z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