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outlineLvl w:val="9"/>
        <w:rPr>
          <w:rFonts w:hint="eastAsia"/>
          <w:b/>
          <w:bCs/>
          <w:sz w:val="72"/>
          <w:szCs w:val="72"/>
        </w:rPr>
      </w:pPr>
      <w:r>
        <w:rPr>
          <w:b/>
          <w:bCs/>
          <w:color w:val="333333"/>
          <w:sz w:val="72"/>
          <w:szCs w:val="72"/>
        </w:rPr>
        <w:t>停薪留职合同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textAlignment w:val="auto"/>
        <w:outlineLvl w:val="9"/>
        <w:rPr>
          <w:rFonts w:hint="eastAsia" w:ascii="黑体" w:eastAsia="黑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spacing w:val="20"/>
          <w:sz w:val="28"/>
          <w:u w:val="none"/>
        </w:rPr>
      </w:pPr>
      <w:r>
        <w:rPr>
          <w:spacing w:val="20"/>
          <w:sz w:val="28"/>
          <w:u w:val="none"/>
        </w:rPr>
        <w:t>甲 方：______________________________(</w:t>
      </w:r>
      <w:r>
        <w:rPr>
          <w:rFonts w:hint="eastAsia"/>
          <w:spacing w:val="20"/>
          <w:sz w:val="28"/>
          <w:u w:val="none"/>
        </w:rPr>
        <w:t>单位</w:t>
      </w:r>
      <w:r>
        <w:rPr>
          <w:spacing w:val="20"/>
          <w:sz w:val="28"/>
          <w:u w:val="none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spacing w:val="20"/>
          <w:sz w:val="28"/>
          <w:u w:val="none"/>
        </w:rPr>
      </w:pPr>
      <w:r>
        <w:rPr>
          <w:spacing w:val="20"/>
          <w:sz w:val="28"/>
          <w:u w:val="none"/>
        </w:rPr>
        <w:t>法定代表人：____________ 职务：____________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/>
          <w:spacing w:val="20"/>
          <w:sz w:val="28"/>
          <w:u w:val="none"/>
        </w:rPr>
      </w:pPr>
      <w:r>
        <w:rPr>
          <w:rFonts w:hint="eastAsia"/>
          <w:spacing w:val="20"/>
          <w:sz w:val="28"/>
          <w:u w:val="none"/>
        </w:rPr>
        <w:t>性别</w:t>
      </w:r>
      <w:r>
        <w:rPr>
          <w:spacing w:val="20"/>
          <w:sz w:val="28"/>
          <w:u w:val="none"/>
        </w:rPr>
        <w:t>：_____________</w:t>
      </w:r>
      <w:r>
        <w:rPr>
          <w:rFonts w:hint="eastAsia"/>
          <w:spacing w:val="20"/>
          <w:sz w:val="28"/>
          <w:u w:val="none"/>
        </w:rPr>
        <w:t>出生年月</w:t>
      </w:r>
      <w:r>
        <w:rPr>
          <w:spacing w:val="20"/>
          <w:sz w:val="28"/>
          <w:u w:val="none"/>
        </w:rPr>
        <w:t>：______________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Ansi="宋体"/>
          <w:spacing w:val="20"/>
          <w:sz w:val="28"/>
          <w:u w:val="none"/>
        </w:rPr>
      </w:pPr>
      <w:r>
        <w:rPr>
          <w:rFonts w:hAnsi="宋体"/>
          <w:spacing w:val="20"/>
          <w:sz w:val="28"/>
          <w:u w:val="none"/>
        </w:rPr>
        <w:t>法定代表人：____________ 职务：____________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ascii="黑体" w:eastAsia="黑体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ascii="黑体" w:eastAsia="黑体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ascii="黑体" w:eastAsia="黑体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ascii="黑体" w:eastAsia="黑体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根据国家劳动人事部〔1983〕61号“关于企业职工要求'停薪留职'问题的通知”的文件精神，为合理安排企业过剩人员，准许部分职工停薪留职，自谋职业，从事有益于社会的劳动。乙方自愿申请停薪留职，另谋职业，经与甲方协商，特订立本合同，以便共同遵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一</w:t>
      </w:r>
      <w:r>
        <w:t>.</w:t>
      </w:r>
      <w:r>
        <w:rPr>
          <w:rFonts w:hint="eastAsia"/>
        </w:rPr>
        <w:t>薪留职期限：从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____年____月______日起到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____年____月______日止，共为____年。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二</w:t>
      </w:r>
      <w:r>
        <w:t>.</w:t>
      </w:r>
      <w:r>
        <w:rPr>
          <w:rFonts w:hint="eastAsia"/>
        </w:rPr>
        <w:t>停薪留职期间，甲方应保留乙方的国营职工的工籍，并连续计算其工龄。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三</w:t>
      </w:r>
      <w:r>
        <w:t>.</w:t>
      </w:r>
      <w:r>
        <w:rPr>
          <w:rFonts w:hint="eastAsia"/>
        </w:rPr>
        <w:t>停薪留职期间，如遇工资调整，按工资调整政策予以评定，评定的附加条件是乙方履行本合同，如符合条件，甲方应予乙方升级，待合同期满后，乙方回原单位工作时，按调整后的工资级别执行。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四</w:t>
      </w:r>
      <w:r>
        <w:t>.</w:t>
      </w:r>
      <w:r>
        <w:rPr>
          <w:rFonts w:hint="eastAsia"/>
        </w:rPr>
        <w:t>停薪留职后，乙方可以从事各种正当的经营活动，需要办理的手续，由本人自理；如确需甲方出具证明的，甲方可以证明其实属停薪留职人员。四，停薪留职后，乙方不享受工资，奖金，劳保福利，医疗费，粮食副食补贴等待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五</w:t>
      </w:r>
      <w:r>
        <w:t>.</w:t>
      </w:r>
      <w:r>
        <w:rPr>
          <w:rFonts w:hint="eastAsia"/>
        </w:rPr>
        <w:t>停薪留职期间，乙方按基本工资的___％向甲方缴纳劳动保险基金___元，每月____日前缴纳。逾期六个月连续不按期缴纳，甲方可以对乙方作自动离职处理。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六</w:t>
      </w:r>
      <w:r>
        <w:t>.</w:t>
      </w:r>
      <w:r>
        <w:rPr>
          <w:rFonts w:hint="eastAsia"/>
        </w:rPr>
        <w:t>停薪留职期间，如乙方因病、残而基本丧失劳动能力，甲方按退职办法予以处理。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七</w:t>
      </w:r>
      <w:r>
        <w:t>.</w:t>
      </w:r>
      <w:r>
        <w:rPr>
          <w:rFonts w:hint="eastAsia"/>
        </w:rPr>
        <w:t>停薪留职期间，乙方必须遵纪守法，如从事非法活动，符合《企业职工奖惩条例》规定的开除条件，甲方有权按规定予以开除。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乙方必须遵纪守法，如从事非法活动，符合《企业职工奖惩条例》规定的开除条件，甲方有权按规定予以开除。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八</w:t>
      </w:r>
      <w:r>
        <w:t>.</w:t>
      </w:r>
      <w:r>
        <w:rPr>
          <w:rFonts w:hint="eastAsia"/>
        </w:rPr>
        <w:t>停薪留职期满，乙方愿意回原单位工作，须在一个月前提出申请，以便甲方按时予以安排工作；停薪留职期满后一个月内，乙方未申请回原单位的，甲方可以按自动离职予以处理。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九</w:t>
      </w:r>
      <w:r>
        <w:t>.</w:t>
      </w:r>
      <w:r>
        <w:rPr>
          <w:rFonts w:hint="eastAsia"/>
        </w:rPr>
        <w:t>本合同在履行期间，合同条款如与党和国家的有关方针、政策和法规有抵触，按党和国家的有关方针、政策和法规执行。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十</w:t>
      </w:r>
      <w:r>
        <w:t>.</w:t>
      </w:r>
      <w:r>
        <w:rPr>
          <w:rFonts w:hint="eastAsia"/>
        </w:rPr>
        <w:t>其它</w:t>
      </w:r>
      <w:r>
        <w:rPr>
          <w:rFonts w:hint="eastAsia"/>
          <w:lang w:eastAsia="zh-CN"/>
        </w:rPr>
        <w:t>：</w:t>
      </w:r>
      <w:r>
        <w:rPr>
          <w:rFonts w:hint="eastAsia"/>
        </w:rPr>
        <w:t>________________________________________________________________.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本合同自停薪留职期限起算之日起生效，在合同执行期间，双方不得随意变更或解除合同，本合同如有未尽事宜，根据国家的有关政策规定进行协商，作出补充规定，补充规定与本合同具有同等效力。本合同正本一式二份，甲乙双方各执一份；合同副本一式____份，交____主管部门，（如经公证，应交公证机关）各留存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footnotePr>
            <w:numFmt w:val="decimal"/>
          </w:footnotePr>
          <w:pgSz w:w="11907" w:h="16840"/>
          <w:pgMar w:top="1440" w:right="1202" w:bottom="2041" w:left="1202" w:header="1202" w:footer="1202" w:gutter="998"/>
          <w:cols w:space="425" w:num="1"/>
          <w:docGrid w:type="lines" w:linePitch="556" w:charSpace="0"/>
        </w:sect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甲方：________________单位（盖章）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代表人：_________________________（盖章）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</w:pPr>
      <w:r>
        <w:rPr>
          <w:rFonts w:hint="eastAsia"/>
        </w:rPr>
        <w:t>乙方：____________________（盖章）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____年____月______日订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</w:pPr>
      <w:bookmarkStart w:id="0" w:name="bk105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</w:pPr>
      <w:bookmarkStart w:id="1" w:name="bk108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left="223" w:right="223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  <w:ind w:left="223" w:right="22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left="223" w:right="223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left="223" w:right="22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23" w:right="22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ind w:left="223" w:right="22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23" w:right="22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23" w:right="22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D40BD9"/>
    <w:rsid w:val="35D40BD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宋体" w:hAnsi="华文细黑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kinsoku w:val="0"/>
      <w:wordWrap w:val="0"/>
      <w:overflowPunct w:val="0"/>
      <w:topLinePunct/>
      <w:autoSpaceDE w:val="0"/>
      <w:autoSpaceDN w:val="0"/>
      <w:snapToGrid w:val="0"/>
      <w:spacing w:before="100" w:beforeAutospacing="1" w:after="100" w:afterAutospacing="1" w:line="240" w:lineRule="auto"/>
      <w:ind w:left="106" w:leftChars="106" w:right="106" w:rightChars="106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kinsoku w:val="0"/>
      <w:wordWrap w:val="0"/>
      <w:overflowPunct w:val="0"/>
      <w:topLinePunct/>
      <w:autoSpaceDN w:val="0"/>
      <w:snapToGrid w:val="0"/>
      <w:spacing w:before="100" w:beforeAutospacing="1" w:after="100" w:afterAutospacing="1" w:line="240" w:lineRule="auto"/>
      <w:ind w:left="106" w:leftChars="106" w:right="106" w:rightChars="106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2018-04-10T08:35:00Z</dcterms:created>
  <dc:creator>张先森</dc:creator>
  <cp:lastModifiedBy>张先森</cp:lastModifiedBy>
  <dcterms:modified xsi:type="dcterms:W3CDTF">2018-04-10T08:43:24Z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