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司法建议书(人民法院提出书面建议用)</w:t>
      </w:r>
    </w:p>
    <w:p>
      <w:pPr>
        <w:spacing w:line="240" w:lineRule="auto"/>
        <w:jc w:val="center"/>
        <w:rPr>
          <w:rFonts w:ascii="宋体" w:hAnsi="宋体" w:eastAsia="宋体"/>
          <w:sz w:val="28"/>
          <w:szCs w:val="28"/>
        </w:rPr>
      </w:pP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司法建议书</w:t>
      </w:r>
    </w:p>
    <w:p>
      <w:pPr>
        <w:pStyle w:val="5"/>
        <w:shd w:val="clear" w:color="auto" w:fill="FFFFFF"/>
        <w:ind w:firstLine="632"/>
        <w:jc w:val="center"/>
        <w:rPr>
          <w:rFonts w:hint="eastAsia" w:cs="Times New Roman"/>
          <w:color w:val="242424"/>
          <w:sz w:val="28"/>
          <w:szCs w:val="28"/>
        </w:rPr>
      </w:pP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(人民法院提出书面建议用)</w:t>
      </w:r>
    </w:p>
    <w:p>
      <w:pPr>
        <w:pStyle w:val="5"/>
        <w:shd w:val="clear" w:color="auto" w:fill="FFFFFF"/>
        <w:ind w:firstLine="632"/>
        <w:jc w:val="right"/>
        <w:rPr>
          <w:color w:val="242424"/>
          <w:sz w:val="28"/>
          <w:szCs w:val="28"/>
        </w:rPr>
      </w:pPr>
      <w:r>
        <w:rPr>
          <w:rFonts w:hint="eastAsia"/>
          <w:color w:val="242424"/>
          <w:sz w:val="28"/>
          <w:szCs w:val="28"/>
        </w:rPr>
        <w:t>(××××)×行×字第××号</w:t>
      </w:r>
    </w:p>
    <w:p>
      <w:pPr>
        <w:pStyle w:val="5"/>
        <w:shd w:val="clear" w:color="auto" w:fill="FFFFFF"/>
        <w:ind w:firstLine="632"/>
        <w:jc w:val="both"/>
        <w:rPr>
          <w:rFonts w:hint="eastAsia"/>
          <w:color w:val="242424"/>
          <w:sz w:val="28"/>
          <w:szCs w:val="28"/>
        </w:rPr>
      </w:pPr>
      <w:r>
        <w:rPr>
          <w:rFonts w:hint="eastAsia"/>
          <w:color w:val="242424"/>
          <w:sz w:val="28"/>
          <w:szCs w:val="28"/>
        </w:rPr>
        <w:t>××××(主送单位名称)：</w:t>
      </w:r>
    </w:p>
    <w:p>
      <w:pPr>
        <w:pStyle w:val="5"/>
        <w:shd w:val="clear" w:color="auto" w:fill="FFFFFF"/>
        <w:ind w:firstLine="632"/>
        <w:jc w:val="both"/>
        <w:rPr>
          <w:rFonts w:hint="eastAsia"/>
          <w:color w:val="242424"/>
          <w:sz w:val="28"/>
          <w:szCs w:val="28"/>
        </w:rPr>
      </w:pPr>
      <w:r>
        <w:rPr>
          <w:rFonts w:hint="eastAsia"/>
          <w:color w:val="242424"/>
          <w:sz w:val="28"/>
          <w:szCs w:val="28"/>
        </w:rPr>
        <w:t>本院在审理×××诉×××……(写明当事人姓名或者名称和案由)一案中，发现……(写明发现行政行为存在的问题和提出建议的理由)。为此，特建议：</w:t>
      </w:r>
    </w:p>
    <w:p>
      <w:pPr>
        <w:pStyle w:val="5"/>
        <w:shd w:val="clear" w:color="auto" w:fill="FFFFFF"/>
        <w:ind w:firstLine="632"/>
        <w:jc w:val="both"/>
        <w:rPr>
          <w:rFonts w:hint="eastAsia"/>
          <w:color w:val="242424"/>
          <w:sz w:val="28"/>
          <w:szCs w:val="28"/>
        </w:rPr>
      </w:pPr>
      <w:r>
        <w:rPr>
          <w:rFonts w:hint="eastAsia"/>
          <w:color w:val="242424"/>
          <w:sz w:val="28"/>
          <w:szCs w:val="28"/>
        </w:rPr>
        <w:t>……(写明建议的具体事项)。</w:t>
      </w:r>
    </w:p>
    <w:p>
      <w:pPr>
        <w:pStyle w:val="5"/>
        <w:shd w:val="clear" w:color="auto" w:fill="FFFFFF"/>
        <w:ind w:firstLine="632"/>
        <w:jc w:val="both"/>
        <w:rPr>
          <w:rFonts w:hint="eastAsia"/>
          <w:color w:val="242424"/>
          <w:sz w:val="28"/>
          <w:szCs w:val="28"/>
        </w:rPr>
      </w:pPr>
      <w:r>
        <w:rPr>
          <w:rFonts w:hint="eastAsia"/>
          <w:color w:val="242424"/>
          <w:sz w:val="28"/>
          <w:szCs w:val="28"/>
        </w:rPr>
        <w:t>以上建议请研究处理，并尽快将处理结果函告本院。</w:t>
      </w:r>
    </w:p>
    <w:p>
      <w:pPr>
        <w:pStyle w:val="5"/>
        <w:shd w:val="clear" w:color="auto" w:fill="FFFFFF"/>
        <w:ind w:firstLine="632"/>
        <w:jc w:val="both"/>
        <w:rPr>
          <w:rFonts w:hint="eastAsia"/>
          <w:color w:val="242424"/>
          <w:sz w:val="28"/>
          <w:szCs w:val="28"/>
        </w:rPr>
      </w:pPr>
      <w:r>
        <w:rPr>
          <w:rFonts w:hint="eastAsia"/>
          <w:color w:val="242424"/>
          <w:sz w:val="28"/>
          <w:szCs w:val="28"/>
        </w:rPr>
        <w:t>抄送：××××(抄送机关名称)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 xml:space="preserve">                                ××××年××月××日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一、本样式供各级人民法院在行政案件的审判和执行过程中发现有关单位存在重要问题，向该单位或其上级领导机关提出解决问题和改进工作的书面建议时使用。</w:t>
      </w:r>
    </w:p>
    <w:p>
      <w:pPr>
        <w:pStyle w:val="5"/>
        <w:shd w:val="clear" w:color="auto" w:fill="FFFFFF"/>
        <w:ind w:firstLine="632"/>
        <w:jc w:val="both"/>
        <w:rPr>
          <w:sz w:val="28"/>
          <w:szCs w:val="28"/>
        </w:rPr>
      </w:pPr>
      <w:r>
        <w:rPr>
          <w:rFonts w:hint="eastAsia"/>
          <w:color w:val="242424"/>
          <w:sz w:val="28"/>
          <w:szCs w:val="28"/>
        </w:rPr>
        <w:t>二、“存在的问题”要书写清楚，“提出建议的理由”要有法律、法规和政策依据，建议的事项要具体明确，切实可行。特别是对有关人员的处理建议，要有确凿的事实根据和法律、法规或规章的依据。如涉及《中华人民共和国行政诉讼法》第九十六条第(四)项有关问题提出司法建议的，应当引用上述法条作为依据。</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0B4F"/>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09945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C79F-A8D5-4D72-AB44-E8AA8064BEFD}">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406</Characters>
  <Lines>3</Lines>
  <Paragraphs>1</Paragraphs>
  <TotalTime>0</TotalTime>
  <ScaleCrop>false</ScaleCrop>
  <LinksUpToDate>false</LinksUpToDate>
  <CharactersWithSpaces>476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2019-04-01T04:33:00Z</dcterms:created>
  <dc:creator>Synxnice</dc:creator>
  <cp:lastModifiedBy>keep moving</cp:lastModifiedBy>
  <dcterms:modified xsi:type="dcterms:W3CDTF">2022-06-03T13:12:32Z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EE25EA4C0D6F40E29C19D4A9E1B3654E</vt:lpwstr>
  </property>
</Properties>
</file>