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宋体" w:hAnsi="宋体" w:eastAsia="宋体"/>
          <w:b/>
          <w:color w:val="242424"/>
          <w:sz w:val="32"/>
          <w:szCs w:val="32"/>
          <w:shd w:val="clear" w:color="auto" w:fill="FFFFFF"/>
        </w:rPr>
      </w:pPr>
      <w:bookmarkStart w:id="0" w:name="_GoBack"/>
      <w:bookmarkEnd w:id="0"/>
      <w:r>
        <w:rPr>
          <w:rFonts w:hint="eastAsia" w:ascii="宋体" w:hAnsi="宋体" w:eastAsia="宋体"/>
          <w:b/>
          <w:color w:val="242424"/>
          <w:sz w:val="32"/>
          <w:szCs w:val="32"/>
          <w:shd w:val="clear" w:color="auto" w:fill="FFFFFF"/>
        </w:rPr>
        <w:t>民事裁定书(二审维持驳回起诉裁定用)</w:t>
      </w:r>
    </w:p>
    <w:p>
      <w:pPr>
        <w:spacing w:line="240" w:lineRule="auto"/>
        <w:jc w:val="center"/>
        <w:rPr>
          <w:rFonts w:ascii="宋体" w:hAnsi="宋体" w:eastAsia="宋体"/>
          <w:sz w:val="28"/>
          <w:szCs w:val="28"/>
        </w:rPr>
      </w:pP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××××人民法院</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 </w:t>
      </w:r>
    </w:p>
    <w:p>
      <w:pPr>
        <w:pStyle w:val="5"/>
        <w:shd w:val="clear" w:color="auto" w:fill="FFFFFF"/>
        <w:spacing w:before="0" w:beforeAutospacing="0" w:after="0" w:afterAutospacing="0"/>
        <w:jc w:val="center"/>
        <w:rPr>
          <w:rFonts w:cs="Times New Roman"/>
          <w:color w:val="242424"/>
          <w:sz w:val="28"/>
          <w:szCs w:val="28"/>
        </w:rPr>
      </w:pPr>
      <w:r>
        <w:rPr>
          <w:rFonts w:hint="eastAsia" w:cs="Times New Roman"/>
          <w:color w:val="242424"/>
          <w:sz w:val="28"/>
          <w:szCs w:val="28"/>
        </w:rPr>
        <w:t>受理案件通知书</w:t>
      </w:r>
    </w:p>
    <w:p>
      <w:pPr>
        <w:pStyle w:val="5"/>
        <w:shd w:val="clear" w:color="auto" w:fill="FFFFFF"/>
        <w:spacing w:before="0" w:beforeAutospacing="0" w:after="0" w:afterAutospacing="0"/>
        <w:jc w:val="center"/>
        <w:rPr>
          <w:rFonts w:hint="eastAsia" w:cs="Calibri"/>
          <w:color w:val="242424"/>
          <w:sz w:val="28"/>
          <w:szCs w:val="28"/>
        </w:rPr>
      </w:pPr>
    </w:p>
    <w:p>
      <w:pPr>
        <w:pStyle w:val="5"/>
        <w:shd w:val="clear" w:color="auto" w:fill="FFFFFF"/>
        <w:spacing w:before="0" w:beforeAutospacing="0" w:after="0" w:afterAutospacing="0"/>
        <w:jc w:val="right"/>
        <w:rPr>
          <w:rFonts w:cs="Calibri"/>
          <w:color w:val="242424"/>
          <w:sz w:val="28"/>
          <w:szCs w:val="28"/>
        </w:rPr>
      </w:pPr>
      <w:r>
        <w:rPr>
          <w:rFonts w:hint="eastAsia" w:cs="Calibri"/>
          <w:color w:val="242424"/>
          <w:sz w:val="28"/>
          <w:szCs w:val="28"/>
        </w:rPr>
        <w:t>(××××)……民终……号 </w:t>
      </w:r>
    </w:p>
    <w:p>
      <w:pPr>
        <w:pStyle w:val="5"/>
        <w:shd w:val="clear" w:color="auto" w:fill="FFFFFF"/>
        <w:spacing w:before="0" w:beforeAutospacing="0" w:after="0" w:afterAutospacing="0"/>
        <w:jc w:val="right"/>
        <w:rPr>
          <w:rFonts w:cs="Calibri"/>
          <w:color w:val="242424"/>
          <w:sz w:val="28"/>
          <w:szCs w:val="28"/>
        </w:rPr>
      </w:pP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 xml:space="preserve"> ×××(写明上诉人的姓名或者名称)：</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你(你公司/单位)因与×××(写明对方当事人的姓名或者名称)、×××(写明一审其他当事人的姓名或者名称)……(写明案由)一案，不服××××人民法院作出的(××××) ……民初……号民事判决/裁定，向本院提起上诉。一审法院已经将一审案卷及上诉状报送本院。经审查，本院决定受理该上诉案件，现将有关事项通知如下：</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一、你(你公司/单位)应向本院提交身份证明复印件(若为公司或单位应提交营业执照副本复印件、法定代表人身份证明书)；如需委托代理人代理诉讼，应向本院提交授权委托书(委托书应写明授权范围)。(涉外案件中还应写明：在中华人民共和国领域内没有住所的外国人、无国籍人、外国企业和组织委托中华人民共和国律师或者他人代理诉讼，应当依照《中华人民共和国民事诉讼法》第二百六十四条规定，办理相应的公证、认证手续。)</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二、你方可以向本院提供与该案有关的证据。</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(以上材料请用A4纸提交，左侧留出3厘米装订空白)</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三、当事人参加诉讼，必须依法行使诉讼权利，遵守诉讼秩序。</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四、本案二审合议庭由审判长×××、审判员×××、审判员×××组成。书记员由×××担任。</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五、根据《最高人民法院关于人民法院在互联网公布裁判文书的规定》，本院作出的生效裁判文书将在中国裁判文书网上公布。如果你(公司/单位)认为案件涉及个人隐私或商业秘密，申请对裁判文书中的有关内容进行技术处理或者申请不予公布的，至迟应在裁判文书送达之日起三日内以书面形式提出并说明具体理由。经我院审查认为理由正当的，可以在公布裁判文书时隐去相关内容或不予公布。</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联系人：……(写明姓名、部门、职务)</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联系电话：……</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联系地址：……</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特此通知。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××××年××月××日</w:t>
      </w:r>
    </w:p>
    <w:p>
      <w:pPr>
        <w:spacing w:line="240" w:lineRule="auto"/>
        <w:jc w:val="right"/>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（院印）</w:t>
      </w:r>
    </w:p>
    <w:p>
      <w:pPr>
        <w:spacing w:line="240" w:lineRule="auto"/>
        <w:jc w:val="right"/>
        <w:rPr>
          <w:rFonts w:ascii="宋体" w:hAnsi="宋体" w:eastAsia="宋体" w:cs="宋体"/>
          <w:color w:val="242424"/>
          <w:kern w:val="0"/>
          <w:sz w:val="28"/>
          <w:szCs w:val="28"/>
        </w:rPr>
      </w:pPr>
      <w:r>
        <w:rPr>
          <w:rFonts w:ascii="宋体" w:hAnsi="宋体" w:eastAsia="宋体" w:cs="宋体"/>
          <w:color w:val="242424"/>
          <w:kern w:val="0"/>
          <w:sz w:val="28"/>
          <w:szCs w:val="28"/>
        </w:rPr>
        <w:t xml:space="preserve"> </w:t>
      </w:r>
    </w:p>
    <w:p>
      <w:pPr>
        <w:spacing w:line="240" w:lineRule="auto"/>
        <w:rPr>
          <w:rFonts w:hint="eastAsia" w:ascii="宋体" w:hAnsi="宋体" w:eastAsia="宋体" w:cs="宋体"/>
          <w:color w:val="242424"/>
          <w:kern w:val="0"/>
          <w:sz w:val="28"/>
          <w:szCs w:val="28"/>
        </w:rPr>
      </w:pPr>
      <w:r>
        <w:rPr>
          <w:rFonts w:hint="eastAsia" w:ascii="宋体" w:hAnsi="宋体" w:eastAsia="宋体" w:cs="宋体"/>
          <w:color w:val="242424"/>
          <w:kern w:val="0"/>
          <w:sz w:val="28"/>
          <w:szCs w:val="28"/>
        </w:rPr>
        <w:t>【说明】</w:t>
      </w:r>
    </w:p>
    <w:p>
      <w:pPr>
        <w:spacing w:line="240" w:lineRule="auto"/>
        <w:rPr>
          <w:rFonts w:ascii="宋体" w:hAnsi="宋体" w:eastAsia="宋体"/>
          <w:sz w:val="28"/>
          <w:szCs w:val="28"/>
        </w:rPr>
      </w:pPr>
      <w:r>
        <w:rPr>
          <w:rFonts w:hint="eastAsia" w:ascii="宋体" w:hAnsi="宋体" w:eastAsia="宋体" w:cs="宋体"/>
          <w:color w:val="242424"/>
          <w:kern w:val="0"/>
          <w:sz w:val="28"/>
          <w:szCs w:val="28"/>
        </w:rPr>
        <w:t>本样式供二审人民法院受理当事人提起上诉后，通知上诉人用。</w:t>
      </w:r>
      <w:r>
        <w:rPr>
          <w:rFonts w:ascii="宋体" w:hAnsi="宋体" w:eastAsia="宋体"/>
          <w:sz w:val="28"/>
          <w:szCs w:val="28"/>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6339840</wp:posOffset>
                </wp:positionV>
                <wp:extent cx="2206625" cy="294640"/>
                <wp:effectExtent l="0" t="1905" r="0" b="0"/>
                <wp:wrapNone/>
                <wp:docPr id="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2206625" cy="294640"/>
                        </a:xfrm>
                        <a:prstGeom prst="rect">
                          <a:avLst/>
                        </a:prstGeom>
                        <a:noFill/>
                        <a:ln>
                          <a:noFill/>
                        </a:ln>
                      </wps:spPr>
                      <wps:txbx>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wps:txbx>
                      <wps:bodyPr rot="0" vert="horz" wrap="square" lIns="91440" tIns="45720" rIns="91440" bIns="45720" anchor="t" anchorCtr="0" upright="1">
                        <a:spAutoFit/>
                      </wps:bodyPr>
                    </wps:wsp>
                  </a:graphicData>
                </a:graphic>
              </wp:anchor>
            </w:drawing>
          </mc:Choice>
          <mc:Fallback>
            <w:pict>
              <v:shape id="Text Box 14" o:spid="_x0000_s1026" o:spt="202" type="#_x0000_t202" style="position:absolute;left:0pt;margin-left:-16.65pt;margin-top:499.2pt;height:23.2pt;width:173.75pt;z-index:251662336;mso-width-relative:page;mso-height-relative:page;" filled="f" stroked="f" coordsize="21600,21600" o:gfxdata="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OYLZ9kAAAAMAQAADwAAAAAAAAABACAAAAAiAAAA&#10;ZHJzL2Rvd25yZXYueG1sUEsBAhQAFAAAAAgAh07iQETbgw0GAgAAFQQAAA4AAAAAAAAAAQAgAAAA&#10;KAEAAGRycy9lMm9Eb2MueG1sUEsFBgAAAAAGAAYAWQEAAKAFAAAAAA==&#10;">
                <v:fill on="f" focussize="0,0"/>
                <v:stroke on="f"/>
                <v:imagedata o:title=""/>
                <o:lock v:ext="edit" aspectratio="f"/>
                <v:textbox style="mso-fit-shape-to-text:t;">
                  <w:txbxContent>
                    <w:p>
                      <w:pPr>
                        <w:jc w:val="center"/>
                        <w:rPr>
                          <w:rFonts w:cstheme="minorHAnsi"/>
                          <w:b/>
                          <w:color w:val="FFFFFF" w:themeColor="background1"/>
                          <w:spacing w:val="400"/>
                          <w14:textFill>
                            <w14:solidFill>
                              <w14:schemeClr w14:val="bg1"/>
                            </w14:solidFill>
                          </w14:textFill>
                        </w:rPr>
                      </w:pPr>
                      <w:r>
                        <w:rPr>
                          <w:rFonts w:cstheme="minorHAnsi"/>
                          <w:b/>
                          <w:color w:val="FFFFFF" w:themeColor="background1"/>
                          <w:spacing w:val="400"/>
                          <w14:textFill>
                            <w14:solidFill>
                              <w14:schemeClr w14:val="bg1"/>
                            </w14:solidFill>
                          </w14:textFill>
                        </w:rPr>
                        <w:t>RESUME</w:t>
                      </w:r>
                    </w:p>
                  </w:txbxContent>
                </v:textbox>
              </v:shape>
            </w:pict>
          </mc:Fallback>
        </mc:AlternateContent>
      </w:r>
      <w:r>
        <w:rPr>
          <w:rFonts w:ascii="宋体" w:hAnsi="宋体" w:eastAsia="宋体"/>
          <w:sz w:val="28"/>
          <w:szCs w:val="28"/>
        </w:rPr>
        <w:drawing>
          <wp:anchor distT="0" distB="0" distL="114300" distR="114300" simplePos="0" relativeHeight="251661312" behindDoc="0" locked="0" layoutInCell="1" allowOverlap="1">
            <wp:simplePos x="0" y="0"/>
            <wp:positionH relativeFrom="column">
              <wp:posOffset>-308610</wp:posOffset>
            </wp:positionH>
            <wp:positionV relativeFrom="paragraph">
              <wp:posOffset>7116445</wp:posOffset>
            </wp:positionV>
            <wp:extent cx="179705" cy="179070"/>
            <wp:effectExtent l="19050" t="0" r="0" b="0"/>
            <wp:wrapNone/>
            <wp:docPr id="15" name="图片 14" descr="man-with-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man-with-tie.png"/>
                    <pic:cNvPicPr>
                      <a:picLocks noChangeAspect="1"/>
                    </pic:cNvPicPr>
                  </pic:nvPicPr>
                  <pic:blipFill>
                    <a:blip r:embed="rId6"/>
                    <a:stretch>
                      <a:fillRect/>
                    </a:stretch>
                  </pic:blipFill>
                  <pic:spPr>
                    <a:xfrm>
                      <a:off x="0" y="0"/>
                      <a:ext cx="179705"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-309245</wp:posOffset>
            </wp:positionH>
            <wp:positionV relativeFrom="paragraph">
              <wp:posOffset>7563485</wp:posOffset>
            </wp:positionV>
            <wp:extent cx="180340" cy="179070"/>
            <wp:effectExtent l="19050" t="0" r="0" b="0"/>
            <wp:wrapNone/>
            <wp:docPr id="14" name="图片 13" descr="phone-c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phone-call(2).png"/>
                    <pic:cNvPicPr>
                      <a:picLocks noChangeAspect="1"/>
                    </pic:cNvPicPr>
                  </pic:nvPicPr>
                  <pic:blipFill>
                    <a:blip r:embed="rId7"/>
                    <a:stretch>
                      <a:fillRect/>
                    </a:stretch>
                  </pic:blipFill>
                  <pic:spPr>
                    <a:xfrm>
                      <a:off x="0" y="0"/>
                      <a:ext cx="180340" cy="179070"/>
                    </a:xfrm>
                    <a:prstGeom prst="rect">
                      <a:avLst/>
                    </a:prstGeom>
                  </pic:spPr>
                </pic:pic>
              </a:graphicData>
            </a:graphic>
          </wp:anchor>
        </w:drawing>
      </w:r>
      <w:r>
        <w:rPr>
          <w:rFonts w:ascii="宋体" w:hAnsi="宋体" w:eastAsia="宋体"/>
          <w:sz w:val="28"/>
          <w:szCs w:val="28"/>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8030845</wp:posOffset>
            </wp:positionV>
            <wp:extent cx="180340" cy="179070"/>
            <wp:effectExtent l="19050" t="0" r="0" b="0"/>
            <wp:wrapNone/>
            <wp:docPr id="13" name="图片 12" descr="new-email-interface-symbol-of-black-closed-envelo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new-email-interface-symbol-of-black-closed-envelope(1).png"/>
                    <pic:cNvPicPr>
                      <a:picLocks noChangeAspect="1"/>
                    </pic:cNvPicPr>
                  </pic:nvPicPr>
                  <pic:blipFill>
                    <a:blip r:embed="rId8"/>
                    <a:stretch>
                      <a:fillRect/>
                    </a:stretch>
                  </pic:blipFill>
                  <pic:spPr>
                    <a:xfrm>
                      <a:off x="0" y="0"/>
                      <a:ext cx="180340" cy="179070"/>
                    </a:xfrm>
                    <a:prstGeom prst="rect">
                      <a:avLst/>
                    </a:prstGeom>
                  </pic:spPr>
                </pic:pic>
              </a:graphicData>
            </a:graphic>
          </wp:anchor>
        </w:drawing>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6BF"/>
    <w:rsid w:val="00045577"/>
    <w:rsid w:val="0004561A"/>
    <w:rsid w:val="00050198"/>
    <w:rsid w:val="00051635"/>
    <w:rsid w:val="00061028"/>
    <w:rsid w:val="00063027"/>
    <w:rsid w:val="000639D5"/>
    <w:rsid w:val="00067891"/>
    <w:rsid w:val="00067DFE"/>
    <w:rsid w:val="00071D70"/>
    <w:rsid w:val="00072124"/>
    <w:rsid w:val="00074554"/>
    <w:rsid w:val="00076EC7"/>
    <w:rsid w:val="00077709"/>
    <w:rsid w:val="000826E1"/>
    <w:rsid w:val="00083FD0"/>
    <w:rsid w:val="000846E2"/>
    <w:rsid w:val="00085EBD"/>
    <w:rsid w:val="00087E4E"/>
    <w:rsid w:val="00092A86"/>
    <w:rsid w:val="00093445"/>
    <w:rsid w:val="00095E54"/>
    <w:rsid w:val="00097B6B"/>
    <w:rsid w:val="000A0CB0"/>
    <w:rsid w:val="000A11AA"/>
    <w:rsid w:val="000A2C3C"/>
    <w:rsid w:val="000A3B11"/>
    <w:rsid w:val="000A4CF9"/>
    <w:rsid w:val="000A5A2C"/>
    <w:rsid w:val="000A7CB5"/>
    <w:rsid w:val="000C64DA"/>
    <w:rsid w:val="000D208F"/>
    <w:rsid w:val="000D351B"/>
    <w:rsid w:val="000D567A"/>
    <w:rsid w:val="000E1A7F"/>
    <w:rsid w:val="000E2E7C"/>
    <w:rsid w:val="000E3673"/>
    <w:rsid w:val="000E3E01"/>
    <w:rsid w:val="000E6152"/>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675"/>
    <w:rsid w:val="00147F4B"/>
    <w:rsid w:val="00151EF7"/>
    <w:rsid w:val="00154554"/>
    <w:rsid w:val="0016351B"/>
    <w:rsid w:val="00163CAA"/>
    <w:rsid w:val="001654AD"/>
    <w:rsid w:val="001669A7"/>
    <w:rsid w:val="0017004D"/>
    <w:rsid w:val="00170089"/>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1C61"/>
    <w:rsid w:val="00235AA9"/>
    <w:rsid w:val="00236423"/>
    <w:rsid w:val="002368F2"/>
    <w:rsid w:val="002370C5"/>
    <w:rsid w:val="00242A24"/>
    <w:rsid w:val="002440C1"/>
    <w:rsid w:val="00245128"/>
    <w:rsid w:val="00251217"/>
    <w:rsid w:val="00251EFF"/>
    <w:rsid w:val="002551E8"/>
    <w:rsid w:val="002553E6"/>
    <w:rsid w:val="002558A4"/>
    <w:rsid w:val="00255F09"/>
    <w:rsid w:val="0025725C"/>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ADF"/>
    <w:rsid w:val="0034391F"/>
    <w:rsid w:val="00347169"/>
    <w:rsid w:val="003479B1"/>
    <w:rsid w:val="00351EB1"/>
    <w:rsid w:val="00355D13"/>
    <w:rsid w:val="003614D8"/>
    <w:rsid w:val="0036371F"/>
    <w:rsid w:val="003647EC"/>
    <w:rsid w:val="00365BC3"/>
    <w:rsid w:val="00367463"/>
    <w:rsid w:val="00370AB1"/>
    <w:rsid w:val="003728A5"/>
    <w:rsid w:val="00383CAF"/>
    <w:rsid w:val="00390072"/>
    <w:rsid w:val="00390F62"/>
    <w:rsid w:val="00394121"/>
    <w:rsid w:val="0039701B"/>
    <w:rsid w:val="003A0AEF"/>
    <w:rsid w:val="003A5B18"/>
    <w:rsid w:val="003A6272"/>
    <w:rsid w:val="003A74BE"/>
    <w:rsid w:val="003B5CD5"/>
    <w:rsid w:val="003C2135"/>
    <w:rsid w:val="003C341E"/>
    <w:rsid w:val="003C6BCE"/>
    <w:rsid w:val="003D0499"/>
    <w:rsid w:val="003D0C9B"/>
    <w:rsid w:val="003D3FBF"/>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CDC"/>
    <w:rsid w:val="004C4194"/>
    <w:rsid w:val="004C4813"/>
    <w:rsid w:val="004D2E5E"/>
    <w:rsid w:val="004D3EF9"/>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55CB"/>
    <w:rsid w:val="0062055B"/>
    <w:rsid w:val="00622C18"/>
    <w:rsid w:val="006234E0"/>
    <w:rsid w:val="0062432C"/>
    <w:rsid w:val="00625331"/>
    <w:rsid w:val="00625BD4"/>
    <w:rsid w:val="0062765E"/>
    <w:rsid w:val="006343CA"/>
    <w:rsid w:val="0063485D"/>
    <w:rsid w:val="00636B84"/>
    <w:rsid w:val="00636F8D"/>
    <w:rsid w:val="00644D32"/>
    <w:rsid w:val="006459ED"/>
    <w:rsid w:val="0065266D"/>
    <w:rsid w:val="0066311D"/>
    <w:rsid w:val="006644F6"/>
    <w:rsid w:val="00666C16"/>
    <w:rsid w:val="006736C4"/>
    <w:rsid w:val="00673AB9"/>
    <w:rsid w:val="006740E3"/>
    <w:rsid w:val="00676291"/>
    <w:rsid w:val="0067736D"/>
    <w:rsid w:val="00682329"/>
    <w:rsid w:val="0068278C"/>
    <w:rsid w:val="00682815"/>
    <w:rsid w:val="00682A97"/>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12F3"/>
    <w:rsid w:val="006F1894"/>
    <w:rsid w:val="006F2CA6"/>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378F"/>
    <w:rsid w:val="0072390B"/>
    <w:rsid w:val="0073063C"/>
    <w:rsid w:val="007317EE"/>
    <w:rsid w:val="00733D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3A33"/>
    <w:rsid w:val="00784DD4"/>
    <w:rsid w:val="00786D41"/>
    <w:rsid w:val="00787BA5"/>
    <w:rsid w:val="00790CC8"/>
    <w:rsid w:val="007919B2"/>
    <w:rsid w:val="007A1537"/>
    <w:rsid w:val="007A1E11"/>
    <w:rsid w:val="007A48C5"/>
    <w:rsid w:val="007A6475"/>
    <w:rsid w:val="007A7449"/>
    <w:rsid w:val="007A77B3"/>
    <w:rsid w:val="007B15A2"/>
    <w:rsid w:val="007B4594"/>
    <w:rsid w:val="007B5EC1"/>
    <w:rsid w:val="007B7310"/>
    <w:rsid w:val="007C1F1A"/>
    <w:rsid w:val="007C23F5"/>
    <w:rsid w:val="007C5D4C"/>
    <w:rsid w:val="007C6558"/>
    <w:rsid w:val="007C66A4"/>
    <w:rsid w:val="007C6DC3"/>
    <w:rsid w:val="007D09C8"/>
    <w:rsid w:val="007D17F9"/>
    <w:rsid w:val="007D219D"/>
    <w:rsid w:val="007E08FA"/>
    <w:rsid w:val="007E2D1A"/>
    <w:rsid w:val="007E2DFC"/>
    <w:rsid w:val="007E6185"/>
    <w:rsid w:val="007F38F9"/>
    <w:rsid w:val="007F4666"/>
    <w:rsid w:val="008003F0"/>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155"/>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F81"/>
    <w:rsid w:val="009E4AC8"/>
    <w:rsid w:val="009E5845"/>
    <w:rsid w:val="009E6083"/>
    <w:rsid w:val="009E72D2"/>
    <w:rsid w:val="009F1493"/>
    <w:rsid w:val="009F765B"/>
    <w:rsid w:val="00A010BF"/>
    <w:rsid w:val="00A01C2B"/>
    <w:rsid w:val="00A0281E"/>
    <w:rsid w:val="00A06FBB"/>
    <w:rsid w:val="00A074BA"/>
    <w:rsid w:val="00A12EDB"/>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4651"/>
    <w:rsid w:val="00AE4820"/>
    <w:rsid w:val="00AE54CB"/>
    <w:rsid w:val="00AE62B1"/>
    <w:rsid w:val="00AE6555"/>
    <w:rsid w:val="00AF3F64"/>
    <w:rsid w:val="00AF5ABA"/>
    <w:rsid w:val="00B01330"/>
    <w:rsid w:val="00B0170E"/>
    <w:rsid w:val="00B03F21"/>
    <w:rsid w:val="00B0536A"/>
    <w:rsid w:val="00B109C0"/>
    <w:rsid w:val="00B11DB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F1224"/>
    <w:rsid w:val="00BF3116"/>
    <w:rsid w:val="00BF353D"/>
    <w:rsid w:val="00BF3BD8"/>
    <w:rsid w:val="00C0104F"/>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27E"/>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D78"/>
    <w:rsid w:val="00CE5228"/>
    <w:rsid w:val="00CE53B4"/>
    <w:rsid w:val="00CE5C05"/>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50EAB"/>
    <w:rsid w:val="00F5336D"/>
    <w:rsid w:val="00F54ABC"/>
    <w:rsid w:val="00F54F4D"/>
    <w:rsid w:val="00F61371"/>
    <w:rsid w:val="00F62341"/>
    <w:rsid w:val="00F64692"/>
    <w:rsid w:val="00F64B43"/>
    <w:rsid w:val="00F663BE"/>
    <w:rsid w:val="00F6664A"/>
    <w:rsid w:val="00F70F94"/>
    <w:rsid w:val="00F81773"/>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D14C7"/>
    <w:rsid w:val="00FD37F7"/>
    <w:rsid w:val="00FD4DCE"/>
    <w:rsid w:val="00FD78A3"/>
    <w:rsid w:val="00FD7FC2"/>
    <w:rsid w:val="00FE0BCD"/>
    <w:rsid w:val="00FE22AB"/>
    <w:rsid w:val="00FE7ABC"/>
    <w:rsid w:val="00FF6388"/>
    <w:rsid w:val="00FF6970"/>
    <w:rsid w:val="45C54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DCAD3-C725-4E0F-ACA8-521AB8AD0280}">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702</Characters>
  <Lines>5</Lines>
  <Paragraphs>1</Paragraphs>
  <TotalTime>1</TotalTime>
  <ScaleCrop>false</ScaleCrop>
  <LinksUpToDate>false</LinksUpToDate>
  <CharactersWithSpaces>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2019-03-28T13:52:00Z</dcterms:created>
  <dc:creator>Synxnice</dc:creator>
  <cp:lastModifiedBy>keep moving</cp:lastModifiedBy>
  <dcterms:modified xsi:type="dcterms:W3CDTF">2022-06-03T08:34:57Z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E876688E4C1D4799A8EC36AEB6973F6A</vt:lpwstr>
  </property>
</Properties>
</file>