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14" w:rsidRPr="000F2A87" w:rsidRDefault="00222A14" w:rsidP="00D31D50">
      <w:pPr>
        <w:spacing w:line="220" w:lineRule="atLeast"/>
        <w:rPr>
          <w:rFonts w:ascii="黑体" w:eastAsia="黑体" w:hAnsi="黑体"/>
        </w:rPr>
      </w:pPr>
      <w:r w:rsidRPr="000F2A87">
        <w:rPr>
          <w:rFonts w:ascii="黑体" w:eastAsia="黑体" w:hAnsi="黑体" w:hint="eastAsia"/>
          <w:b/>
        </w:rPr>
        <w:t>甲方</w:t>
      </w:r>
      <w:r w:rsidRPr="000F2A87">
        <w:rPr>
          <w:rFonts w:ascii="黑体" w:eastAsia="黑体" w:hAnsi="黑体" w:hint="eastAsia"/>
        </w:rPr>
        <w:t>：</w:t>
      </w:r>
    </w:p>
    <w:p w:rsidR="00222A14" w:rsidRPr="000F2A87" w:rsidRDefault="00222A14" w:rsidP="00D31D50">
      <w:pPr>
        <w:spacing w:line="220" w:lineRule="atLeast"/>
        <w:rPr>
          <w:rFonts w:ascii="黑体" w:eastAsia="黑体" w:hAnsi="黑体"/>
        </w:rPr>
      </w:pPr>
      <w:r w:rsidRPr="000F2A87">
        <w:rPr>
          <w:rFonts w:ascii="黑体" w:eastAsia="黑体" w:hAnsi="黑体" w:hint="eastAsia"/>
          <w:b/>
        </w:rPr>
        <w:t>乙方</w:t>
      </w:r>
      <w:r w:rsidRPr="000F2A87">
        <w:rPr>
          <w:rFonts w:ascii="黑体" w:eastAsia="黑体" w:hAnsi="黑体" w:hint="eastAsia"/>
        </w:rPr>
        <w:t>：</w:t>
      </w:r>
    </w:p>
    <w:p w:rsidR="00222A14" w:rsidRPr="000F2A87" w:rsidRDefault="00222A14" w:rsidP="00D31D50">
      <w:pPr>
        <w:spacing w:line="220" w:lineRule="atLeast"/>
        <w:rPr>
          <w:rFonts w:ascii="黑体" w:eastAsia="黑体" w:hAnsi="黑体"/>
        </w:rPr>
      </w:pPr>
    </w:p>
    <w:p w:rsidR="00222A14" w:rsidRPr="000F2A87" w:rsidRDefault="00222A14" w:rsidP="00222A14">
      <w:pPr>
        <w:spacing w:line="220" w:lineRule="atLeast"/>
        <w:ind w:firstLineChars="200" w:firstLine="440"/>
        <w:rPr>
          <w:rFonts w:ascii="黑体" w:eastAsia="黑体" w:hAnsi="黑体"/>
        </w:rPr>
      </w:pPr>
      <w:r w:rsidRPr="000F2A87">
        <w:rPr>
          <w:rFonts w:ascii="黑体" w:eastAsia="黑体" w:hAnsi="黑体" w:hint="eastAsia"/>
        </w:rPr>
        <w:t>根据《中华人民共和国合同法》及相关法律法规，甲乙双方本着诚实守信，平等互利的原则</w:t>
      </w:r>
      <w:r w:rsidR="00205237" w:rsidRPr="000F2A87">
        <w:rPr>
          <w:rFonts w:ascii="黑体" w:eastAsia="黑体" w:hAnsi="黑体" w:hint="eastAsia"/>
        </w:rPr>
        <w:t>，</w:t>
      </w:r>
      <w:r w:rsidRPr="000F2A87">
        <w:rPr>
          <w:rFonts w:ascii="黑体" w:eastAsia="黑体" w:hAnsi="黑体" w:hint="eastAsia"/>
        </w:rPr>
        <w:t>就甲方相关项目制作电脑</w:t>
      </w:r>
      <w:r w:rsidR="00786EA2" w:rsidRPr="00A74E1D">
        <w:rPr>
          <w:rFonts w:ascii="黑体" w:eastAsia="黑体" w:hAnsi="黑体" w:hint="eastAsia"/>
        </w:rPr>
        <w:t>3dsMAX</w:t>
      </w:r>
      <w:r w:rsidRPr="000F2A87">
        <w:rPr>
          <w:rFonts w:ascii="黑体" w:eastAsia="黑体" w:hAnsi="黑体" w:hint="eastAsia"/>
        </w:rPr>
        <w:t>效果图的事宜协商一致，达成以下协议：</w:t>
      </w:r>
    </w:p>
    <w:p w:rsidR="00222A14" w:rsidRPr="000F2A87" w:rsidRDefault="00222A14" w:rsidP="00205237">
      <w:pPr>
        <w:pStyle w:val="a4"/>
        <w:numPr>
          <w:ilvl w:val="0"/>
          <w:numId w:val="2"/>
        </w:numPr>
        <w:spacing w:line="220" w:lineRule="atLeast"/>
        <w:ind w:firstLineChars="0"/>
        <w:rPr>
          <w:rFonts w:ascii="黑体" w:eastAsia="黑体" w:hAnsi="黑体"/>
        </w:rPr>
      </w:pPr>
      <w:r w:rsidRPr="00A74E1D">
        <w:rPr>
          <w:rFonts w:ascii="黑体" w:eastAsia="黑体" w:hAnsi="黑体" w:hint="eastAsia"/>
          <w:b/>
        </w:rPr>
        <w:t>效果图制作清单：</w:t>
      </w:r>
      <w:r w:rsidRPr="000F2A87">
        <w:rPr>
          <w:rFonts w:ascii="黑体" w:eastAsia="黑体" w:hAnsi="黑体" w:hint="eastAsia"/>
          <w:b/>
        </w:rPr>
        <w:t xml:space="preserve">     </w:t>
      </w:r>
      <w:r w:rsidRPr="000F2A87">
        <w:rPr>
          <w:rFonts w:ascii="黑体" w:eastAsia="黑体" w:hAnsi="黑体" w:hint="eastAsia"/>
        </w:rPr>
        <w:t xml:space="preserve">                 </w:t>
      </w:r>
      <w:r w:rsidR="005E0609">
        <w:rPr>
          <w:rFonts w:ascii="黑体" w:eastAsia="黑体" w:hAnsi="黑体" w:hint="eastAsia"/>
        </w:rPr>
        <w:t xml:space="preserve">                </w:t>
      </w:r>
      <w:r w:rsidRPr="000F2A87">
        <w:rPr>
          <w:rFonts w:ascii="黑体" w:eastAsia="黑体" w:hAnsi="黑体" w:hint="eastAsia"/>
        </w:rPr>
        <w:t>单位：元</w:t>
      </w:r>
    </w:p>
    <w:tbl>
      <w:tblPr>
        <w:tblStyle w:val="a3"/>
        <w:tblW w:w="0" w:type="auto"/>
        <w:tblLook w:val="04A0"/>
      </w:tblPr>
      <w:tblGrid>
        <w:gridCol w:w="2130"/>
        <w:gridCol w:w="2130"/>
        <w:gridCol w:w="2131"/>
        <w:gridCol w:w="2131"/>
      </w:tblGrid>
      <w:tr w:rsidR="00205237" w:rsidRPr="000F2A87" w:rsidTr="00205237">
        <w:tc>
          <w:tcPr>
            <w:tcW w:w="2130" w:type="dxa"/>
          </w:tcPr>
          <w:p w:rsidR="00205237" w:rsidRPr="003160C8" w:rsidRDefault="00103F66" w:rsidP="00103F66">
            <w:pPr>
              <w:spacing w:line="220" w:lineRule="atLeast"/>
              <w:jc w:val="center"/>
              <w:rPr>
                <w:rFonts w:ascii="黑体" w:eastAsia="黑体" w:hAnsi="黑体"/>
                <w:b/>
              </w:rPr>
            </w:pPr>
            <w:r w:rsidRPr="003160C8">
              <w:rPr>
                <w:rFonts w:ascii="黑体" w:eastAsia="黑体" w:hAnsi="黑体" w:hint="eastAsia"/>
                <w:b/>
              </w:rPr>
              <w:t>项目</w:t>
            </w:r>
          </w:p>
        </w:tc>
        <w:tc>
          <w:tcPr>
            <w:tcW w:w="2130" w:type="dxa"/>
          </w:tcPr>
          <w:p w:rsidR="00205237" w:rsidRPr="003160C8" w:rsidRDefault="00103F66" w:rsidP="00103F66">
            <w:pPr>
              <w:spacing w:line="220" w:lineRule="atLeast"/>
              <w:jc w:val="center"/>
              <w:rPr>
                <w:rFonts w:ascii="黑体" w:eastAsia="黑体" w:hAnsi="黑体"/>
                <w:b/>
              </w:rPr>
            </w:pPr>
            <w:r w:rsidRPr="003160C8">
              <w:rPr>
                <w:rFonts w:ascii="黑体" w:eastAsia="黑体" w:hAnsi="黑体" w:hint="eastAsia"/>
                <w:b/>
              </w:rPr>
              <w:t>单价</w:t>
            </w:r>
          </w:p>
        </w:tc>
        <w:tc>
          <w:tcPr>
            <w:tcW w:w="2131" w:type="dxa"/>
          </w:tcPr>
          <w:p w:rsidR="00205237" w:rsidRPr="003160C8" w:rsidRDefault="00103F66" w:rsidP="00103F66">
            <w:pPr>
              <w:spacing w:line="220" w:lineRule="atLeast"/>
              <w:jc w:val="center"/>
              <w:rPr>
                <w:rFonts w:ascii="黑体" w:eastAsia="黑体" w:hAnsi="黑体"/>
                <w:b/>
              </w:rPr>
            </w:pPr>
            <w:r w:rsidRPr="003160C8">
              <w:rPr>
                <w:rFonts w:ascii="黑体" w:eastAsia="黑体" w:hAnsi="黑体" w:hint="eastAsia"/>
                <w:b/>
              </w:rPr>
              <w:t>数量</w:t>
            </w:r>
          </w:p>
        </w:tc>
        <w:tc>
          <w:tcPr>
            <w:tcW w:w="2131" w:type="dxa"/>
          </w:tcPr>
          <w:p w:rsidR="00205237" w:rsidRPr="003160C8" w:rsidRDefault="00103F66" w:rsidP="00103F66">
            <w:pPr>
              <w:spacing w:line="220" w:lineRule="atLeast"/>
              <w:jc w:val="center"/>
              <w:rPr>
                <w:rFonts w:ascii="黑体" w:eastAsia="黑体" w:hAnsi="黑体"/>
                <w:b/>
              </w:rPr>
            </w:pPr>
            <w:r w:rsidRPr="003160C8">
              <w:rPr>
                <w:rFonts w:ascii="黑体" w:eastAsia="黑体" w:hAnsi="黑体" w:hint="eastAsia"/>
                <w:b/>
              </w:rPr>
              <w:t>备注</w:t>
            </w:r>
          </w:p>
        </w:tc>
      </w:tr>
      <w:tr w:rsidR="009558D3" w:rsidRPr="000F2A87" w:rsidTr="00BA024A">
        <w:tc>
          <w:tcPr>
            <w:tcW w:w="2130" w:type="dxa"/>
          </w:tcPr>
          <w:p w:rsidR="009558D3" w:rsidRPr="000F2A87" w:rsidRDefault="009558D3" w:rsidP="00BA024A">
            <w:pPr>
              <w:spacing w:line="220" w:lineRule="atLeast"/>
              <w:jc w:val="center"/>
              <w:rPr>
                <w:rFonts w:ascii="黑体" w:eastAsia="黑体" w:hAnsi="黑体"/>
              </w:rPr>
            </w:pPr>
          </w:p>
        </w:tc>
        <w:tc>
          <w:tcPr>
            <w:tcW w:w="2130" w:type="dxa"/>
          </w:tcPr>
          <w:p w:rsidR="009558D3" w:rsidRPr="000F2A87" w:rsidRDefault="009558D3" w:rsidP="00BA024A">
            <w:pPr>
              <w:spacing w:line="220" w:lineRule="atLeast"/>
              <w:jc w:val="center"/>
              <w:rPr>
                <w:rFonts w:ascii="黑体" w:eastAsia="黑体" w:hAnsi="黑体"/>
              </w:rPr>
            </w:pPr>
          </w:p>
        </w:tc>
        <w:tc>
          <w:tcPr>
            <w:tcW w:w="2131" w:type="dxa"/>
          </w:tcPr>
          <w:p w:rsidR="009558D3" w:rsidRPr="000F2A87" w:rsidRDefault="009558D3" w:rsidP="00BA024A">
            <w:pPr>
              <w:spacing w:line="220" w:lineRule="atLeast"/>
              <w:jc w:val="center"/>
              <w:rPr>
                <w:rFonts w:ascii="黑体" w:eastAsia="黑体" w:hAnsi="黑体"/>
              </w:rPr>
            </w:pPr>
          </w:p>
        </w:tc>
        <w:tc>
          <w:tcPr>
            <w:tcW w:w="2131" w:type="dxa"/>
          </w:tcPr>
          <w:p w:rsidR="009558D3" w:rsidRPr="000F2A87" w:rsidRDefault="009558D3" w:rsidP="00BA024A">
            <w:pPr>
              <w:spacing w:line="220" w:lineRule="atLeast"/>
              <w:jc w:val="center"/>
              <w:rPr>
                <w:rFonts w:ascii="黑体" w:eastAsia="黑体" w:hAnsi="黑体"/>
              </w:rPr>
            </w:pPr>
          </w:p>
        </w:tc>
      </w:tr>
      <w:tr w:rsidR="00205237" w:rsidRPr="000F2A87" w:rsidTr="00205237">
        <w:tc>
          <w:tcPr>
            <w:tcW w:w="2130" w:type="dxa"/>
          </w:tcPr>
          <w:p w:rsidR="00205237" w:rsidRPr="000F2A87" w:rsidRDefault="00205237" w:rsidP="00103F66">
            <w:pPr>
              <w:spacing w:line="220" w:lineRule="atLeast"/>
              <w:jc w:val="center"/>
              <w:rPr>
                <w:rFonts w:ascii="黑体" w:eastAsia="黑体" w:hAnsi="黑体"/>
              </w:rPr>
            </w:pPr>
          </w:p>
        </w:tc>
        <w:tc>
          <w:tcPr>
            <w:tcW w:w="2130" w:type="dxa"/>
          </w:tcPr>
          <w:p w:rsidR="00205237" w:rsidRPr="000F2A87" w:rsidRDefault="00205237" w:rsidP="00103F66">
            <w:pPr>
              <w:spacing w:line="220" w:lineRule="atLeast"/>
              <w:jc w:val="center"/>
              <w:rPr>
                <w:rFonts w:ascii="黑体" w:eastAsia="黑体" w:hAnsi="黑体"/>
              </w:rPr>
            </w:pPr>
          </w:p>
        </w:tc>
        <w:tc>
          <w:tcPr>
            <w:tcW w:w="2131" w:type="dxa"/>
          </w:tcPr>
          <w:p w:rsidR="00205237" w:rsidRPr="000F2A87" w:rsidRDefault="00205237" w:rsidP="00103F66">
            <w:pPr>
              <w:spacing w:line="220" w:lineRule="atLeast"/>
              <w:jc w:val="center"/>
              <w:rPr>
                <w:rFonts w:ascii="黑体" w:eastAsia="黑体" w:hAnsi="黑体"/>
              </w:rPr>
            </w:pPr>
          </w:p>
        </w:tc>
        <w:tc>
          <w:tcPr>
            <w:tcW w:w="2131" w:type="dxa"/>
          </w:tcPr>
          <w:p w:rsidR="00205237" w:rsidRPr="000F2A87" w:rsidRDefault="00205237" w:rsidP="00103F66">
            <w:pPr>
              <w:spacing w:line="220" w:lineRule="atLeast"/>
              <w:jc w:val="center"/>
              <w:rPr>
                <w:rFonts w:ascii="黑体" w:eastAsia="黑体" w:hAnsi="黑体"/>
              </w:rPr>
            </w:pPr>
          </w:p>
        </w:tc>
      </w:tr>
      <w:tr w:rsidR="00205237" w:rsidRPr="000F2A87" w:rsidTr="00205237">
        <w:tc>
          <w:tcPr>
            <w:tcW w:w="2130" w:type="dxa"/>
          </w:tcPr>
          <w:p w:rsidR="00205237" w:rsidRPr="000F2A87" w:rsidRDefault="00205237" w:rsidP="00103F66">
            <w:pPr>
              <w:spacing w:line="220" w:lineRule="atLeast"/>
              <w:jc w:val="center"/>
              <w:rPr>
                <w:rFonts w:ascii="黑体" w:eastAsia="黑体" w:hAnsi="黑体"/>
              </w:rPr>
            </w:pPr>
          </w:p>
        </w:tc>
        <w:tc>
          <w:tcPr>
            <w:tcW w:w="2130" w:type="dxa"/>
          </w:tcPr>
          <w:p w:rsidR="00205237" w:rsidRPr="000F2A87" w:rsidRDefault="00205237" w:rsidP="00103F66">
            <w:pPr>
              <w:spacing w:line="220" w:lineRule="atLeast"/>
              <w:jc w:val="center"/>
              <w:rPr>
                <w:rFonts w:ascii="黑体" w:eastAsia="黑体" w:hAnsi="黑体"/>
              </w:rPr>
            </w:pPr>
          </w:p>
        </w:tc>
        <w:tc>
          <w:tcPr>
            <w:tcW w:w="2131" w:type="dxa"/>
          </w:tcPr>
          <w:p w:rsidR="00205237" w:rsidRPr="000F2A87" w:rsidRDefault="00205237" w:rsidP="00103F66">
            <w:pPr>
              <w:spacing w:line="220" w:lineRule="atLeast"/>
              <w:jc w:val="center"/>
              <w:rPr>
                <w:rFonts w:ascii="黑体" w:eastAsia="黑体" w:hAnsi="黑体"/>
              </w:rPr>
            </w:pPr>
          </w:p>
        </w:tc>
        <w:tc>
          <w:tcPr>
            <w:tcW w:w="2131" w:type="dxa"/>
          </w:tcPr>
          <w:p w:rsidR="00205237" w:rsidRPr="000F2A87" w:rsidRDefault="00205237" w:rsidP="00103F66">
            <w:pPr>
              <w:spacing w:line="220" w:lineRule="atLeast"/>
              <w:jc w:val="center"/>
              <w:rPr>
                <w:rFonts w:ascii="黑体" w:eastAsia="黑体" w:hAnsi="黑体"/>
              </w:rPr>
            </w:pPr>
          </w:p>
        </w:tc>
      </w:tr>
      <w:tr w:rsidR="00205237" w:rsidRPr="000F2A87" w:rsidTr="00205237">
        <w:tc>
          <w:tcPr>
            <w:tcW w:w="2130" w:type="dxa"/>
          </w:tcPr>
          <w:p w:rsidR="00205237" w:rsidRPr="000F2A87" w:rsidRDefault="00205237" w:rsidP="00103F66">
            <w:pPr>
              <w:spacing w:line="220" w:lineRule="atLeast"/>
              <w:jc w:val="center"/>
              <w:rPr>
                <w:rFonts w:ascii="黑体" w:eastAsia="黑体" w:hAnsi="黑体"/>
              </w:rPr>
            </w:pPr>
          </w:p>
        </w:tc>
        <w:tc>
          <w:tcPr>
            <w:tcW w:w="2130" w:type="dxa"/>
          </w:tcPr>
          <w:p w:rsidR="00205237" w:rsidRPr="000F2A87" w:rsidRDefault="00205237" w:rsidP="00103F66">
            <w:pPr>
              <w:spacing w:line="220" w:lineRule="atLeast"/>
              <w:jc w:val="center"/>
              <w:rPr>
                <w:rFonts w:ascii="黑体" w:eastAsia="黑体" w:hAnsi="黑体"/>
              </w:rPr>
            </w:pPr>
          </w:p>
        </w:tc>
        <w:tc>
          <w:tcPr>
            <w:tcW w:w="2131" w:type="dxa"/>
          </w:tcPr>
          <w:p w:rsidR="00205237" w:rsidRPr="000F2A87" w:rsidRDefault="00205237" w:rsidP="00103F66">
            <w:pPr>
              <w:spacing w:line="220" w:lineRule="atLeast"/>
              <w:jc w:val="center"/>
              <w:rPr>
                <w:rFonts w:ascii="黑体" w:eastAsia="黑体" w:hAnsi="黑体"/>
              </w:rPr>
            </w:pPr>
          </w:p>
        </w:tc>
        <w:tc>
          <w:tcPr>
            <w:tcW w:w="2131" w:type="dxa"/>
          </w:tcPr>
          <w:p w:rsidR="00205237" w:rsidRPr="000F2A87" w:rsidRDefault="00205237" w:rsidP="00103F66">
            <w:pPr>
              <w:spacing w:line="220" w:lineRule="atLeast"/>
              <w:jc w:val="center"/>
              <w:rPr>
                <w:rFonts w:ascii="黑体" w:eastAsia="黑体" w:hAnsi="黑体"/>
              </w:rPr>
            </w:pPr>
          </w:p>
        </w:tc>
      </w:tr>
      <w:tr w:rsidR="00205237" w:rsidRPr="000F2A87" w:rsidTr="005E0609">
        <w:trPr>
          <w:trHeight w:val="70"/>
        </w:trPr>
        <w:tc>
          <w:tcPr>
            <w:tcW w:w="2130" w:type="dxa"/>
          </w:tcPr>
          <w:p w:rsidR="00205237" w:rsidRPr="000F2A87" w:rsidRDefault="00205237" w:rsidP="00103F66">
            <w:pPr>
              <w:spacing w:line="220" w:lineRule="atLeast"/>
              <w:jc w:val="center"/>
              <w:rPr>
                <w:rFonts w:ascii="黑体" w:eastAsia="黑体" w:hAnsi="黑体"/>
              </w:rPr>
            </w:pPr>
          </w:p>
        </w:tc>
        <w:tc>
          <w:tcPr>
            <w:tcW w:w="2130" w:type="dxa"/>
          </w:tcPr>
          <w:p w:rsidR="00205237" w:rsidRPr="000F2A87" w:rsidRDefault="00205237" w:rsidP="00103F66">
            <w:pPr>
              <w:spacing w:line="220" w:lineRule="atLeast"/>
              <w:jc w:val="center"/>
              <w:rPr>
                <w:rFonts w:ascii="黑体" w:eastAsia="黑体" w:hAnsi="黑体"/>
              </w:rPr>
            </w:pPr>
          </w:p>
        </w:tc>
        <w:tc>
          <w:tcPr>
            <w:tcW w:w="2131" w:type="dxa"/>
          </w:tcPr>
          <w:p w:rsidR="00205237" w:rsidRPr="000F2A87" w:rsidRDefault="00205237" w:rsidP="00103F66">
            <w:pPr>
              <w:spacing w:line="220" w:lineRule="atLeast"/>
              <w:jc w:val="center"/>
              <w:rPr>
                <w:rFonts w:ascii="黑体" w:eastAsia="黑体" w:hAnsi="黑体"/>
              </w:rPr>
            </w:pPr>
          </w:p>
        </w:tc>
        <w:tc>
          <w:tcPr>
            <w:tcW w:w="2131" w:type="dxa"/>
          </w:tcPr>
          <w:p w:rsidR="00205237" w:rsidRPr="000F2A87" w:rsidRDefault="00205237" w:rsidP="00103F66">
            <w:pPr>
              <w:spacing w:line="220" w:lineRule="atLeast"/>
              <w:jc w:val="center"/>
              <w:rPr>
                <w:rFonts w:ascii="黑体" w:eastAsia="黑体" w:hAnsi="黑体"/>
              </w:rPr>
            </w:pPr>
          </w:p>
        </w:tc>
      </w:tr>
    </w:tbl>
    <w:p w:rsidR="00222A14" w:rsidRPr="00A74E1D" w:rsidRDefault="00205237" w:rsidP="00A74E1D">
      <w:pPr>
        <w:pStyle w:val="a4"/>
        <w:numPr>
          <w:ilvl w:val="0"/>
          <w:numId w:val="2"/>
        </w:numPr>
        <w:spacing w:line="220" w:lineRule="atLeast"/>
        <w:ind w:firstLineChars="0"/>
        <w:rPr>
          <w:rFonts w:ascii="黑体" w:eastAsia="黑体" w:hAnsi="黑体"/>
          <w:b/>
        </w:rPr>
      </w:pPr>
      <w:r w:rsidRPr="00A74E1D">
        <w:rPr>
          <w:rFonts w:ascii="黑体" w:eastAsia="黑体" w:hAnsi="黑体" w:hint="eastAsia"/>
          <w:b/>
        </w:rPr>
        <w:t>金额及付款方式：</w:t>
      </w:r>
    </w:p>
    <w:p w:rsidR="00736929" w:rsidRPr="000F2A87" w:rsidRDefault="001429CC" w:rsidP="00736929">
      <w:pPr>
        <w:pStyle w:val="a4"/>
        <w:numPr>
          <w:ilvl w:val="0"/>
          <w:numId w:val="3"/>
        </w:numPr>
        <w:spacing w:line="220" w:lineRule="atLeast"/>
        <w:ind w:firstLineChars="0"/>
        <w:rPr>
          <w:rFonts w:ascii="黑体" w:eastAsia="黑体" w:hAnsi="黑体"/>
        </w:rPr>
      </w:pPr>
      <w:r w:rsidRPr="000F2A87">
        <w:rPr>
          <w:rFonts w:ascii="黑体" w:eastAsia="黑体" w:hAnsi="黑体" w:hint="eastAsia"/>
        </w:rPr>
        <w:t>以上制作总金额为：人民币（大写）</w:t>
      </w:r>
      <w:r w:rsidR="00071644" w:rsidRPr="001F439A">
        <w:rPr>
          <w:rFonts w:ascii="黑体" w:eastAsia="黑体" w:hAnsi="黑体" w:hint="eastAsia"/>
          <w:u w:val="single"/>
        </w:rPr>
        <w:t xml:space="preserve">      </w:t>
      </w:r>
      <w:r w:rsidR="00071644">
        <w:rPr>
          <w:rFonts w:ascii="黑体" w:eastAsia="黑体" w:hAnsi="黑体" w:hint="eastAsia"/>
          <w:u w:val="single"/>
        </w:rPr>
        <w:t xml:space="preserve">  </w:t>
      </w:r>
      <w:r w:rsidRPr="000F2A87">
        <w:rPr>
          <w:rFonts w:ascii="黑体" w:eastAsia="黑体" w:hAnsi="黑体" w:hint="eastAsia"/>
        </w:rPr>
        <w:t>整，</w:t>
      </w:r>
      <w:r w:rsidR="00736929" w:rsidRPr="000F2A87">
        <w:rPr>
          <w:rFonts w:ascii="黑体" w:eastAsia="黑体" w:hAnsi="黑体" w:hint="eastAsia"/>
        </w:rPr>
        <w:t>（小写）</w:t>
      </w:r>
      <w:r w:rsidR="00071644" w:rsidRPr="001F439A">
        <w:rPr>
          <w:rFonts w:ascii="黑体" w:eastAsia="黑体" w:hAnsi="黑体" w:hint="eastAsia"/>
          <w:u w:val="single"/>
        </w:rPr>
        <w:t xml:space="preserve">      </w:t>
      </w:r>
      <w:r w:rsidR="00071644">
        <w:rPr>
          <w:rFonts w:ascii="黑体" w:eastAsia="黑体" w:hAnsi="黑体" w:hint="eastAsia"/>
          <w:u w:val="single"/>
        </w:rPr>
        <w:t xml:space="preserve">  </w:t>
      </w:r>
      <w:r w:rsidRPr="000F2A87">
        <w:rPr>
          <w:rFonts w:ascii="黑体" w:eastAsia="黑体" w:hAnsi="黑体" w:hint="eastAsia"/>
        </w:rPr>
        <w:t>元，该金额为乙方完成本合同电脑</w:t>
      </w:r>
      <w:r w:rsidR="00E8005B" w:rsidRPr="00A74E1D">
        <w:rPr>
          <w:rFonts w:ascii="黑体" w:eastAsia="黑体" w:hAnsi="黑体" w:hint="eastAsia"/>
        </w:rPr>
        <w:t>3dsMAX</w:t>
      </w:r>
      <w:r w:rsidRPr="000F2A87">
        <w:rPr>
          <w:rFonts w:ascii="黑体" w:eastAsia="黑体" w:hAnsi="黑体" w:hint="eastAsia"/>
        </w:rPr>
        <w:t>效果图的创意制作所收取的全部款项，如果制作数量有所减少，则最终收费按实际制图数量或工作量收取。制作过程中甲方如减少部分制图视角，则乙方按该图制作费用的40%收取建模费用。</w:t>
      </w:r>
    </w:p>
    <w:p w:rsidR="00103F66" w:rsidRPr="000F2A87" w:rsidRDefault="001F439A" w:rsidP="00736929">
      <w:pPr>
        <w:pStyle w:val="a4"/>
        <w:numPr>
          <w:ilvl w:val="0"/>
          <w:numId w:val="3"/>
        </w:numPr>
        <w:spacing w:line="220" w:lineRule="atLeast"/>
        <w:ind w:firstLineChars="0"/>
        <w:rPr>
          <w:rFonts w:ascii="黑体" w:eastAsia="黑体" w:hAnsi="黑体"/>
        </w:rPr>
      </w:pPr>
      <w:r>
        <w:rPr>
          <w:rFonts w:ascii="黑体" w:eastAsia="黑体" w:hAnsi="黑体" w:hint="eastAsia"/>
        </w:rPr>
        <w:t>自</w:t>
      </w:r>
      <w:r w:rsidR="00A839AE">
        <w:rPr>
          <w:rFonts w:ascii="黑体" w:eastAsia="黑体" w:hAnsi="黑体" w:hint="eastAsia"/>
        </w:rPr>
        <w:t>本合同签订之日起，</w:t>
      </w:r>
      <w:r w:rsidR="001429CC" w:rsidRPr="000F2A87">
        <w:rPr>
          <w:rFonts w:ascii="黑体" w:eastAsia="黑体" w:hAnsi="黑体" w:hint="eastAsia"/>
        </w:rPr>
        <w:t>甲方向乙方支付</w:t>
      </w:r>
      <w:r w:rsidR="00A839AE">
        <w:rPr>
          <w:rFonts w:ascii="黑体" w:eastAsia="黑体" w:hAnsi="黑体" w:hint="eastAsia"/>
        </w:rPr>
        <w:t>60%</w:t>
      </w:r>
      <w:r w:rsidR="001429CC" w:rsidRPr="000F2A87">
        <w:rPr>
          <w:rFonts w:ascii="黑体" w:eastAsia="黑体" w:hAnsi="黑体" w:hint="eastAsia"/>
        </w:rPr>
        <w:t>预付款人民币</w:t>
      </w:r>
      <w:r w:rsidRPr="000F2A87">
        <w:rPr>
          <w:rFonts w:ascii="黑体" w:eastAsia="黑体" w:hAnsi="黑体" w:hint="eastAsia"/>
        </w:rPr>
        <w:t>（大写）</w:t>
      </w:r>
      <w:r w:rsidR="00071644" w:rsidRPr="001F439A">
        <w:rPr>
          <w:rFonts w:ascii="黑体" w:eastAsia="黑体" w:hAnsi="黑体" w:hint="eastAsia"/>
          <w:u w:val="single"/>
        </w:rPr>
        <w:t xml:space="preserve">      </w:t>
      </w:r>
      <w:r w:rsidR="00071644">
        <w:rPr>
          <w:rFonts w:ascii="黑体" w:eastAsia="黑体" w:hAnsi="黑体" w:hint="eastAsia"/>
          <w:u w:val="single"/>
        </w:rPr>
        <w:t xml:space="preserve">  </w:t>
      </w:r>
      <w:r w:rsidRPr="000F2A87">
        <w:rPr>
          <w:rFonts w:ascii="黑体" w:eastAsia="黑体" w:hAnsi="黑体" w:hint="eastAsia"/>
        </w:rPr>
        <w:t>整，（小写）</w:t>
      </w:r>
      <w:r w:rsidR="00071644" w:rsidRPr="001F439A">
        <w:rPr>
          <w:rFonts w:ascii="黑体" w:eastAsia="黑体" w:hAnsi="黑体" w:hint="eastAsia"/>
          <w:u w:val="single"/>
        </w:rPr>
        <w:t xml:space="preserve">      </w:t>
      </w:r>
      <w:r w:rsidR="00071644">
        <w:rPr>
          <w:rFonts w:ascii="黑体" w:eastAsia="黑体" w:hAnsi="黑体" w:hint="eastAsia"/>
          <w:u w:val="single"/>
        </w:rPr>
        <w:t xml:space="preserve">  </w:t>
      </w:r>
      <w:r w:rsidRPr="000F2A87">
        <w:rPr>
          <w:rFonts w:ascii="黑体" w:eastAsia="黑体" w:hAnsi="黑体" w:hint="eastAsia"/>
        </w:rPr>
        <w:t>元，</w:t>
      </w:r>
      <w:r w:rsidR="004917BC" w:rsidRPr="000F2A87">
        <w:rPr>
          <w:rFonts w:ascii="黑体" w:eastAsia="黑体" w:hAnsi="黑体" w:hint="eastAsia"/>
        </w:rPr>
        <w:t>乙方即开始制作；乙方制作成品经甲方验收合格后，</w:t>
      </w:r>
      <w:r>
        <w:rPr>
          <w:rFonts w:ascii="黑体" w:eastAsia="黑体" w:hAnsi="黑体" w:hint="eastAsia"/>
        </w:rPr>
        <w:t xml:space="preserve"> </w:t>
      </w:r>
      <w:r w:rsidR="004917BC" w:rsidRPr="000F2A87">
        <w:rPr>
          <w:rFonts w:ascii="黑体" w:eastAsia="黑体" w:hAnsi="黑体" w:hint="eastAsia"/>
        </w:rPr>
        <w:t>甲方支付合同余额</w:t>
      </w:r>
      <w:r w:rsidRPr="000F2A87">
        <w:rPr>
          <w:rFonts w:ascii="黑体" w:eastAsia="黑体" w:hAnsi="黑体" w:hint="eastAsia"/>
        </w:rPr>
        <w:t>（大写）</w:t>
      </w:r>
      <w:r w:rsidR="00071644" w:rsidRPr="001F439A">
        <w:rPr>
          <w:rFonts w:ascii="黑体" w:eastAsia="黑体" w:hAnsi="黑体" w:hint="eastAsia"/>
          <w:u w:val="single"/>
        </w:rPr>
        <w:t xml:space="preserve">      </w:t>
      </w:r>
      <w:r w:rsidR="00071644">
        <w:rPr>
          <w:rFonts w:ascii="黑体" w:eastAsia="黑体" w:hAnsi="黑体" w:hint="eastAsia"/>
          <w:u w:val="single"/>
        </w:rPr>
        <w:t xml:space="preserve">  </w:t>
      </w:r>
      <w:r w:rsidRPr="000F2A87">
        <w:rPr>
          <w:rFonts w:ascii="黑体" w:eastAsia="黑体" w:hAnsi="黑体" w:hint="eastAsia"/>
        </w:rPr>
        <w:t>整，（小写）</w:t>
      </w:r>
      <w:r w:rsidR="00071644" w:rsidRPr="001F439A">
        <w:rPr>
          <w:rFonts w:ascii="黑体" w:eastAsia="黑体" w:hAnsi="黑体" w:hint="eastAsia"/>
          <w:u w:val="single"/>
        </w:rPr>
        <w:t xml:space="preserve">      </w:t>
      </w:r>
      <w:r w:rsidR="00071644">
        <w:rPr>
          <w:rFonts w:ascii="黑体" w:eastAsia="黑体" w:hAnsi="黑体" w:hint="eastAsia"/>
          <w:u w:val="single"/>
        </w:rPr>
        <w:t xml:space="preserve">  </w:t>
      </w:r>
      <w:r>
        <w:rPr>
          <w:rFonts w:ascii="黑体" w:eastAsia="黑体" w:hAnsi="黑体" w:hint="eastAsia"/>
        </w:rPr>
        <w:t>元</w:t>
      </w:r>
      <w:r w:rsidR="004917BC" w:rsidRPr="000F2A87">
        <w:rPr>
          <w:rFonts w:ascii="黑体" w:eastAsia="黑体" w:hAnsi="黑体" w:hint="eastAsia"/>
        </w:rPr>
        <w:t>给乙方，乙方即向甲方交付效果图成品电子文档（jpg格式）。</w:t>
      </w:r>
      <w:r>
        <w:rPr>
          <w:rFonts w:ascii="黑体" w:eastAsia="黑体" w:hAnsi="黑体" w:hint="eastAsia"/>
        </w:rPr>
        <w:t xml:space="preserve"> </w:t>
      </w:r>
    </w:p>
    <w:p w:rsidR="004917BC" w:rsidRPr="000F2A87" w:rsidRDefault="004917BC" w:rsidP="004917BC">
      <w:pPr>
        <w:pStyle w:val="a4"/>
        <w:numPr>
          <w:ilvl w:val="0"/>
          <w:numId w:val="2"/>
        </w:numPr>
        <w:spacing w:line="220" w:lineRule="atLeast"/>
        <w:ind w:firstLineChars="0"/>
        <w:rPr>
          <w:rFonts w:ascii="黑体" w:eastAsia="黑体" w:hAnsi="黑体"/>
          <w:b/>
        </w:rPr>
      </w:pPr>
      <w:r w:rsidRPr="000F2A87">
        <w:rPr>
          <w:rFonts w:ascii="黑体" w:eastAsia="黑体" w:hAnsi="黑体" w:hint="eastAsia"/>
          <w:b/>
        </w:rPr>
        <w:t>交图日期：</w:t>
      </w:r>
    </w:p>
    <w:p w:rsidR="008F2FC0" w:rsidRPr="00A45085" w:rsidRDefault="008F2FC0" w:rsidP="00380357">
      <w:pPr>
        <w:spacing w:line="220" w:lineRule="atLeast"/>
        <w:ind w:leftChars="200" w:left="440" w:firstLineChars="200" w:firstLine="440"/>
        <w:rPr>
          <w:rFonts w:ascii="黑体" w:eastAsia="黑体" w:hAnsi="黑体"/>
        </w:rPr>
      </w:pPr>
      <w:r w:rsidRPr="00A45085">
        <w:rPr>
          <w:rFonts w:ascii="黑体" w:eastAsia="黑体" w:hAnsi="黑体" w:hint="eastAsia"/>
        </w:rPr>
        <w:t>乙方收到甲方提供制作所需的正式资料及预付款后，于</w:t>
      </w:r>
      <w:r w:rsidR="005F6193" w:rsidRPr="00A45085">
        <w:rPr>
          <w:rFonts w:ascii="黑体" w:eastAsia="黑体" w:hAnsi="黑体" w:hint="eastAsia"/>
        </w:rPr>
        <w:t xml:space="preserve">  </w:t>
      </w:r>
      <w:r w:rsidRPr="00A45085">
        <w:rPr>
          <w:rFonts w:ascii="黑体" w:eastAsia="黑体" w:hAnsi="黑体" w:hint="eastAsia"/>
        </w:rPr>
        <w:t xml:space="preserve">   年</w:t>
      </w:r>
      <w:r w:rsidR="00AC55B2" w:rsidRPr="00A45085">
        <w:rPr>
          <w:rFonts w:ascii="黑体" w:eastAsia="黑体" w:hAnsi="黑体" w:hint="eastAsia"/>
        </w:rPr>
        <w:t xml:space="preserve">    </w:t>
      </w:r>
      <w:r w:rsidRPr="00A45085">
        <w:rPr>
          <w:rFonts w:ascii="黑体" w:eastAsia="黑体" w:hAnsi="黑体" w:hint="eastAsia"/>
        </w:rPr>
        <w:t>月</w:t>
      </w:r>
      <w:r w:rsidR="00AC55B2" w:rsidRPr="00A45085">
        <w:rPr>
          <w:rFonts w:ascii="黑体" w:eastAsia="黑体" w:hAnsi="黑体" w:hint="eastAsia"/>
        </w:rPr>
        <w:t xml:space="preserve">    </w:t>
      </w:r>
      <w:r w:rsidRPr="00A45085">
        <w:rPr>
          <w:rFonts w:ascii="黑体" w:eastAsia="黑体" w:hAnsi="黑体" w:hint="eastAsia"/>
        </w:rPr>
        <w:t>日内交付，乙方未收到签字盖章正式合同及制作款项，可不执行本条款。</w:t>
      </w:r>
    </w:p>
    <w:p w:rsidR="008F2FC0" w:rsidRPr="000F2A87" w:rsidRDefault="008F2FC0" w:rsidP="008F2FC0">
      <w:pPr>
        <w:pStyle w:val="a4"/>
        <w:numPr>
          <w:ilvl w:val="0"/>
          <w:numId w:val="2"/>
        </w:numPr>
        <w:spacing w:line="220" w:lineRule="atLeast"/>
        <w:ind w:firstLineChars="0"/>
        <w:rPr>
          <w:rFonts w:ascii="黑体" w:eastAsia="黑体" w:hAnsi="黑体"/>
          <w:b/>
        </w:rPr>
      </w:pPr>
      <w:r w:rsidRPr="000F2A87">
        <w:rPr>
          <w:rFonts w:ascii="黑体" w:eastAsia="黑体" w:hAnsi="黑体" w:hint="eastAsia"/>
          <w:b/>
        </w:rPr>
        <w:t>甲乙双方权责：</w:t>
      </w:r>
    </w:p>
    <w:p w:rsidR="00A74E1D" w:rsidRDefault="00162363"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本合同签订后，甲方应立即提供详细设计资料，并积极协助乙方进行创意、设计及制作工作。甲方如未能及时按进度提交制作所需相关资料以及对乙方阶段性制作予以审核确认，则整个项目制作进度顺延。如甲方不能提供完整基础资料，如条件允许，乙方可以提供一定的额外的设计辅助工作，但乙方不对设计</w:t>
      </w:r>
      <w:r w:rsidR="004C7D81">
        <w:rPr>
          <w:rFonts w:ascii="黑体" w:eastAsia="黑体" w:hAnsi="黑体" w:hint="eastAsia"/>
        </w:rPr>
        <w:t>的实施和完善工作负责。如甲方提出修改，乙方按实际工作量另行收费。因此造成的项目进度延误，乙方不负违约责任。</w:t>
      </w:r>
    </w:p>
    <w:p w:rsidR="00A74E1D" w:rsidRDefault="000C18D2"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甲方提供的制作资料须为最终版本CAD图纸（包括建筑图纸和景观图纸的电子文档），乙方根据甲方提供的最终图纸资料制作完毕后，若甲方提出不同于乙方制作内容（即：甲方制作前提供的资料图纸）的新设计方案或提供的不是最终图纸致使乙方重复工作量的，则甲方需要增加20%—30%的制作修改费（视工作量多少而定）；制作周期相应顺延不属于违约。</w:t>
      </w:r>
    </w:p>
    <w:p w:rsidR="00A74E1D" w:rsidRDefault="000C18D2"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甲方需提供准确有效的资料清单：建筑单体的平面、立面和剖面及相关大样图（CAD电子文档），含完整地形标高的景观总平面图（CAD电子文档），景</w:t>
      </w:r>
      <w:r w:rsidRPr="00A74E1D">
        <w:rPr>
          <w:rFonts w:ascii="黑体" w:eastAsia="黑体" w:hAnsi="黑体" w:hint="eastAsia"/>
        </w:rPr>
        <w:lastRenderedPageBreak/>
        <w:t>观构筑物的大样图、小样图（CAD电子文档），植物配置图及有关项目的参考图片。</w:t>
      </w:r>
    </w:p>
    <w:p w:rsidR="00A74E1D" w:rsidRDefault="00232C01"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本合同执行期为</w:t>
      </w:r>
      <w:r w:rsidR="006E2514">
        <w:rPr>
          <w:rFonts w:ascii="黑体" w:eastAsia="黑体" w:hAnsi="黑体" w:hint="eastAsia"/>
        </w:rPr>
        <w:t>一</w:t>
      </w:r>
      <w:r w:rsidRPr="00A74E1D">
        <w:rPr>
          <w:rFonts w:ascii="黑体" w:eastAsia="黑体" w:hAnsi="黑体" w:hint="eastAsia"/>
        </w:rPr>
        <w:t>个月，由于甲方更改设计等原因导致乙方未能在该期限内完成制作，甲方应根据乙方该阶段完成制作的工作量扣除预付款后支付相应款项，如果该阶段工作量费用少于已付预付款，则剩余款项不予退还；如果乙方已经按照甲方提供的资料按时完成制作，并经甲方验收合格后，甲方在7个工作日内取图，并付清余款，甲方在该期限内未能及时取图并付清余款，则视作甲方违约，乙方有权要求甲方付清余款，甲方不予配合者，乙方将依法追究甲方责任。</w:t>
      </w:r>
    </w:p>
    <w:p w:rsidR="00A74E1D" w:rsidRDefault="00232C01"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甲方应按照合同规定的付款方式支付款项，乙方须提供等额正规有效发票。</w:t>
      </w:r>
    </w:p>
    <w:p w:rsidR="00A74E1D" w:rsidRDefault="00232C01"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乙方保证按进度完成工作，确保产品最终交付时间与质量。</w:t>
      </w:r>
    </w:p>
    <w:p w:rsidR="00A74E1D" w:rsidRDefault="00232C01"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乙方应对甲方的文案、资料进行保密，不得向第三方提供任何与该项目相关的资料。</w:t>
      </w:r>
    </w:p>
    <w:p w:rsidR="00A74E1D" w:rsidRDefault="00232C01"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乙方保证其创意、设计、制作的电脑</w:t>
      </w:r>
      <w:r w:rsidR="00E8005B" w:rsidRPr="00A74E1D">
        <w:rPr>
          <w:rFonts w:ascii="黑体" w:eastAsia="黑体" w:hAnsi="黑体" w:hint="eastAsia"/>
        </w:rPr>
        <w:t>3dsMAX</w:t>
      </w:r>
      <w:r w:rsidRPr="00A74E1D">
        <w:rPr>
          <w:rFonts w:ascii="黑体" w:eastAsia="黑体" w:hAnsi="黑体" w:hint="eastAsia"/>
        </w:rPr>
        <w:t>效果图不会侵犯他人的知识产权等合法权利。</w:t>
      </w:r>
    </w:p>
    <w:p w:rsidR="00A74E1D" w:rsidRDefault="00232C01"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乙方按本合同制作的</w:t>
      </w:r>
      <w:r w:rsidR="00987635" w:rsidRPr="00A74E1D">
        <w:rPr>
          <w:rFonts w:ascii="黑体" w:eastAsia="黑体" w:hAnsi="黑体" w:hint="eastAsia"/>
        </w:rPr>
        <w:t>电脑3dsMAX效果图的著作权归甲方所有，乙方拥有自设广告宣传及出版的权利。</w:t>
      </w:r>
    </w:p>
    <w:p w:rsidR="00987635" w:rsidRPr="00A74E1D" w:rsidRDefault="00987635" w:rsidP="00A74E1D">
      <w:pPr>
        <w:pStyle w:val="a4"/>
        <w:numPr>
          <w:ilvl w:val="0"/>
          <w:numId w:val="7"/>
        </w:numPr>
        <w:spacing w:line="220" w:lineRule="atLeast"/>
        <w:ind w:firstLineChars="0"/>
        <w:rPr>
          <w:rFonts w:ascii="黑体" w:eastAsia="黑体" w:hAnsi="黑体"/>
        </w:rPr>
      </w:pPr>
      <w:r w:rsidRPr="00A74E1D">
        <w:rPr>
          <w:rFonts w:ascii="黑体" w:eastAsia="黑体" w:hAnsi="黑体" w:hint="eastAsia"/>
        </w:rPr>
        <w:t>项目过程中，乙方制作的原始资料（3dsMAX文件）的版权归乙方所有，属于乙方商业秘密不向甲方提供。</w:t>
      </w:r>
    </w:p>
    <w:p w:rsidR="00162363" w:rsidRPr="00987635" w:rsidRDefault="008F2FC0" w:rsidP="00987635">
      <w:pPr>
        <w:pStyle w:val="a4"/>
        <w:numPr>
          <w:ilvl w:val="0"/>
          <w:numId w:val="2"/>
        </w:numPr>
        <w:spacing w:line="220" w:lineRule="atLeast"/>
        <w:ind w:firstLineChars="0"/>
        <w:rPr>
          <w:rFonts w:ascii="黑体" w:eastAsia="黑体" w:hAnsi="黑体"/>
          <w:b/>
        </w:rPr>
      </w:pPr>
      <w:r w:rsidRPr="000F2A87">
        <w:rPr>
          <w:rFonts w:ascii="黑体" w:eastAsia="黑体" w:hAnsi="黑体" w:hint="eastAsia"/>
          <w:b/>
        </w:rPr>
        <w:t>违约责任：</w:t>
      </w:r>
    </w:p>
    <w:p w:rsidR="00F87012" w:rsidRPr="00A45085" w:rsidRDefault="00162363" w:rsidP="00380357">
      <w:pPr>
        <w:spacing w:line="220" w:lineRule="atLeast"/>
        <w:ind w:leftChars="200" w:left="440" w:firstLineChars="200" w:firstLine="440"/>
        <w:rPr>
          <w:rFonts w:ascii="黑体" w:eastAsia="黑体" w:hAnsi="黑体"/>
        </w:rPr>
      </w:pPr>
      <w:r w:rsidRPr="00A45085">
        <w:rPr>
          <w:rFonts w:ascii="黑体" w:eastAsia="黑体" w:hAnsi="黑体" w:hint="eastAsia"/>
        </w:rPr>
        <w:t>根据经济法的相关条款执行。如任何一方不履行本合同,且双方又无另行约定, 另一方有权终止本合同，违约方应向对方支付合同总价的10%的违约金。</w:t>
      </w:r>
    </w:p>
    <w:p w:rsidR="008F2FC0" w:rsidRPr="000F2A87" w:rsidRDefault="008F2FC0" w:rsidP="008F2FC0">
      <w:pPr>
        <w:pStyle w:val="a4"/>
        <w:numPr>
          <w:ilvl w:val="0"/>
          <w:numId w:val="2"/>
        </w:numPr>
        <w:spacing w:line="220" w:lineRule="atLeast"/>
        <w:ind w:firstLineChars="0"/>
        <w:rPr>
          <w:rFonts w:ascii="黑体" w:eastAsia="黑体" w:hAnsi="黑体"/>
          <w:b/>
        </w:rPr>
      </w:pPr>
      <w:r w:rsidRPr="000F2A87">
        <w:rPr>
          <w:rFonts w:ascii="黑体" w:eastAsia="黑体" w:hAnsi="黑体" w:hint="eastAsia"/>
          <w:b/>
        </w:rPr>
        <w:t>其他约定：</w:t>
      </w:r>
    </w:p>
    <w:p w:rsidR="007460DA" w:rsidRPr="000F2A87" w:rsidRDefault="007460DA" w:rsidP="00380357">
      <w:pPr>
        <w:spacing w:line="220" w:lineRule="atLeast"/>
        <w:ind w:leftChars="200" w:left="440" w:firstLineChars="200" w:firstLine="440"/>
        <w:rPr>
          <w:rFonts w:ascii="黑体" w:eastAsia="黑体" w:hAnsi="黑体"/>
        </w:rPr>
      </w:pPr>
      <w:r w:rsidRPr="000F2A87">
        <w:rPr>
          <w:rFonts w:ascii="黑体" w:eastAsia="黑体" w:hAnsi="黑体" w:hint="eastAsia"/>
        </w:rPr>
        <w:t>本合同签订后，即产生法律效力，甲、乙双方不得随意更改合同、终止合同，因履行本合同发生争议，应通过协商解决，如协商不成，任何一方可向合同签订地人民法院提请诉讼。</w:t>
      </w:r>
    </w:p>
    <w:p w:rsidR="007460DA" w:rsidRPr="000F2A87" w:rsidRDefault="007460DA" w:rsidP="00380357">
      <w:pPr>
        <w:spacing w:line="220" w:lineRule="atLeast"/>
        <w:ind w:leftChars="200" w:left="440" w:firstLineChars="200" w:firstLine="440"/>
        <w:rPr>
          <w:rFonts w:ascii="黑体" w:eastAsia="黑体" w:hAnsi="黑体"/>
        </w:rPr>
      </w:pPr>
      <w:r w:rsidRPr="000F2A87">
        <w:rPr>
          <w:rFonts w:ascii="黑体" w:eastAsia="黑体" w:hAnsi="黑体" w:hint="eastAsia"/>
        </w:rPr>
        <w:t>因不可抗力或政府行为致使乙方不能履行或不能完成履行本合同，无须承担违约责任。</w:t>
      </w:r>
    </w:p>
    <w:p w:rsidR="007460DA" w:rsidRPr="000F2A87" w:rsidRDefault="007460DA" w:rsidP="00380357">
      <w:pPr>
        <w:spacing w:line="220" w:lineRule="atLeast"/>
        <w:ind w:leftChars="200" w:left="440" w:firstLineChars="200" w:firstLine="440"/>
        <w:rPr>
          <w:rFonts w:ascii="黑体" w:eastAsia="黑体" w:hAnsi="黑体"/>
        </w:rPr>
      </w:pPr>
      <w:r w:rsidRPr="000F2A87">
        <w:rPr>
          <w:rFonts w:ascii="黑体" w:eastAsia="黑体" w:hAnsi="黑体" w:hint="eastAsia"/>
        </w:rPr>
        <w:t>未尽事宜，甲乙双方另行协商签订补充合同，与本合同具有同等法律效力。</w:t>
      </w:r>
    </w:p>
    <w:p w:rsidR="007460DA" w:rsidRPr="000F2A87" w:rsidRDefault="007460DA" w:rsidP="00380357">
      <w:pPr>
        <w:spacing w:line="220" w:lineRule="atLeast"/>
        <w:ind w:leftChars="200" w:left="440" w:firstLineChars="200" w:firstLine="440"/>
        <w:rPr>
          <w:rFonts w:ascii="黑体" w:eastAsia="黑体" w:hAnsi="黑体"/>
        </w:rPr>
        <w:sectPr w:rsidR="007460DA" w:rsidRPr="000F2A87" w:rsidSect="004358AB">
          <w:headerReference w:type="default" r:id="rId7"/>
          <w:footerReference w:type="default" r:id="rId8"/>
          <w:pgSz w:w="11906" w:h="16838"/>
          <w:pgMar w:top="1440" w:right="1800" w:bottom="1440" w:left="1800" w:header="708" w:footer="708" w:gutter="0"/>
          <w:cols w:space="708"/>
          <w:docGrid w:linePitch="360"/>
        </w:sectPr>
      </w:pPr>
      <w:r w:rsidRPr="000F2A87">
        <w:rPr>
          <w:rFonts w:ascii="黑体" w:eastAsia="黑体" w:hAnsi="黑体" w:hint="eastAsia"/>
        </w:rPr>
        <w:t>本合同壹式贰份，甲方持壹份，乙方持壹份，经双方授权代表签字盖章后生效。</w:t>
      </w:r>
    </w:p>
    <w:p w:rsidR="008F2FC0" w:rsidRPr="000F2A87" w:rsidRDefault="008F2FC0" w:rsidP="00635628">
      <w:pPr>
        <w:spacing w:line="220" w:lineRule="atLeast"/>
        <w:rPr>
          <w:rFonts w:ascii="黑体" w:eastAsia="黑体" w:hAnsi="黑体"/>
        </w:rPr>
      </w:pPr>
      <w:r w:rsidRPr="000F2A87">
        <w:rPr>
          <w:rFonts w:ascii="黑体" w:eastAsia="黑体" w:hAnsi="黑体" w:hint="eastAsia"/>
          <w:b/>
        </w:rPr>
        <w:lastRenderedPageBreak/>
        <w:t>甲方：</w:t>
      </w:r>
      <w:r w:rsidRPr="000F2A87">
        <w:rPr>
          <w:rFonts w:ascii="黑体" w:eastAsia="黑体" w:hAnsi="黑体" w:hint="eastAsia"/>
        </w:rPr>
        <w:t xml:space="preserve">   </w:t>
      </w:r>
      <w:r w:rsidR="00635628">
        <w:rPr>
          <w:rFonts w:ascii="黑体" w:eastAsia="黑体" w:hAnsi="黑体" w:hint="eastAsia"/>
        </w:rPr>
        <w:t xml:space="preserve">     </w:t>
      </w:r>
      <w:r w:rsidRPr="000F2A87">
        <w:rPr>
          <w:rFonts w:ascii="黑体" w:eastAsia="黑体" w:hAnsi="黑体" w:hint="eastAsia"/>
        </w:rPr>
        <w:t xml:space="preserve">                            </w:t>
      </w:r>
      <w:r w:rsidR="00635628">
        <w:rPr>
          <w:rFonts w:ascii="黑体" w:eastAsia="黑体" w:hAnsi="黑体" w:hint="eastAsia"/>
        </w:rPr>
        <w:t xml:space="preserve">          </w:t>
      </w:r>
      <w:r w:rsidRPr="000F2A87">
        <w:rPr>
          <w:rFonts w:ascii="黑体" w:eastAsia="黑体" w:hAnsi="黑体" w:hint="eastAsia"/>
          <w:b/>
        </w:rPr>
        <w:t>乙方</w:t>
      </w:r>
      <w:r w:rsidR="00635628">
        <w:rPr>
          <w:rFonts w:ascii="黑体" w:eastAsia="黑体" w:hAnsi="黑体" w:hint="eastAsia"/>
          <w:b/>
        </w:rPr>
        <w:t>:</w:t>
      </w:r>
    </w:p>
    <w:p w:rsidR="00635628" w:rsidRDefault="008F2FC0" w:rsidP="00635628">
      <w:pPr>
        <w:spacing w:line="220" w:lineRule="atLeast"/>
        <w:rPr>
          <w:rFonts w:ascii="黑体" w:eastAsia="黑体" w:hAnsi="黑体"/>
          <w:b/>
        </w:rPr>
      </w:pPr>
      <w:r w:rsidRPr="00635628">
        <w:rPr>
          <w:rFonts w:ascii="黑体" w:eastAsia="黑体" w:hAnsi="黑体" w:hint="eastAsia"/>
          <w:b/>
          <w:fitText w:val="7746" w:id="1691095040"/>
        </w:rPr>
        <w:t xml:space="preserve">签约代表（签字）：                  </w:t>
      </w:r>
      <w:r w:rsidR="00635628" w:rsidRPr="00635628">
        <w:rPr>
          <w:rFonts w:ascii="黑体" w:eastAsia="黑体" w:hAnsi="黑体" w:hint="eastAsia"/>
          <w:b/>
          <w:fitText w:val="7746" w:id="1691095040"/>
        </w:rPr>
        <w:t xml:space="preserve">                </w:t>
      </w:r>
      <w:r w:rsidRPr="00635628">
        <w:rPr>
          <w:rFonts w:ascii="黑体" w:eastAsia="黑体" w:hAnsi="黑体" w:hint="eastAsia"/>
          <w:b/>
          <w:fitText w:val="7746" w:id="1691095040"/>
        </w:rPr>
        <w:t>签约代表（签字）：</w:t>
      </w:r>
      <w:r w:rsidRPr="000F2A87">
        <w:rPr>
          <w:rFonts w:ascii="黑体" w:eastAsia="黑体" w:hAnsi="黑体" w:hint="eastAsia"/>
          <w:b/>
        </w:rPr>
        <w:t xml:space="preserve"> </w:t>
      </w:r>
    </w:p>
    <w:p w:rsidR="008F2FC0" w:rsidRPr="00635628" w:rsidRDefault="008F2FC0" w:rsidP="00635628">
      <w:pPr>
        <w:spacing w:line="220" w:lineRule="atLeast"/>
        <w:ind w:firstLineChars="350" w:firstLine="773"/>
        <w:rPr>
          <w:rFonts w:ascii="黑体" w:eastAsia="黑体" w:hAnsi="黑体"/>
          <w:b/>
        </w:rPr>
      </w:pPr>
      <w:r w:rsidRPr="000F2A87">
        <w:rPr>
          <w:rFonts w:ascii="黑体" w:eastAsia="黑体" w:hAnsi="黑体" w:hint="eastAsia"/>
          <w:b/>
        </w:rPr>
        <w:t xml:space="preserve">（盖章）：       </w:t>
      </w:r>
      <w:r w:rsidR="00635628">
        <w:rPr>
          <w:rFonts w:ascii="黑体" w:eastAsia="黑体" w:hAnsi="黑体" w:hint="eastAsia"/>
          <w:b/>
        </w:rPr>
        <w:t xml:space="preserve">        </w:t>
      </w:r>
      <w:r w:rsidRPr="000F2A87">
        <w:rPr>
          <w:rFonts w:ascii="黑体" w:eastAsia="黑体" w:hAnsi="黑体" w:hint="eastAsia"/>
          <w:b/>
        </w:rPr>
        <w:t xml:space="preserve">                    </w:t>
      </w:r>
      <w:r w:rsidR="00635628">
        <w:rPr>
          <w:rFonts w:ascii="黑体" w:eastAsia="黑体" w:hAnsi="黑体" w:hint="eastAsia"/>
          <w:b/>
        </w:rPr>
        <w:t xml:space="preserve">        </w:t>
      </w:r>
      <w:r w:rsidRPr="000F2A87">
        <w:rPr>
          <w:rFonts w:ascii="黑体" w:eastAsia="黑体" w:hAnsi="黑体" w:hint="eastAsia"/>
          <w:b/>
        </w:rPr>
        <w:t>（盖章）</w:t>
      </w:r>
      <w:r w:rsidRPr="000F2A87">
        <w:rPr>
          <w:rFonts w:ascii="黑体" w:eastAsia="黑体" w:hAnsi="黑体" w:hint="eastAsia"/>
        </w:rPr>
        <w:t>：</w:t>
      </w:r>
    </w:p>
    <w:p w:rsidR="007460DA" w:rsidRPr="00602105" w:rsidRDefault="00635628" w:rsidP="00602105">
      <w:pPr>
        <w:spacing w:line="220" w:lineRule="atLeast"/>
        <w:jc w:val="right"/>
        <w:rPr>
          <w:rFonts w:ascii="黑体" w:eastAsia="黑体" w:hAnsi="黑体"/>
          <w:b/>
        </w:rPr>
      </w:pPr>
      <w:r>
        <w:rPr>
          <w:rFonts w:ascii="黑体" w:eastAsia="黑体" w:hAnsi="黑体" w:hint="eastAsia"/>
          <w:b/>
        </w:rPr>
        <w:t xml:space="preserve"> </w:t>
      </w:r>
      <w:r w:rsidR="008F2FC0" w:rsidRPr="000F2A87">
        <w:rPr>
          <w:rFonts w:ascii="黑体" w:eastAsia="黑体" w:hAnsi="黑体" w:hint="eastAsia"/>
          <w:b/>
        </w:rPr>
        <w:t xml:space="preserve">    年      月      日                             </w:t>
      </w:r>
      <w:r>
        <w:rPr>
          <w:rFonts w:ascii="黑体" w:eastAsia="黑体" w:hAnsi="黑体" w:hint="eastAsia"/>
          <w:b/>
        </w:rPr>
        <w:t xml:space="preserve">   </w:t>
      </w:r>
      <w:r w:rsidR="008F2FC0" w:rsidRPr="000F2A87">
        <w:rPr>
          <w:rFonts w:ascii="黑体" w:eastAsia="黑体" w:hAnsi="黑体" w:hint="eastAsia"/>
          <w:b/>
        </w:rPr>
        <w:t xml:space="preserve">年      月      日   </w:t>
      </w:r>
    </w:p>
    <w:sectPr w:rsidR="007460DA" w:rsidRPr="00602105" w:rsidSect="008F2FC0">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CCF" w:rsidRDefault="00C73CCF" w:rsidP="005E5BE7">
      <w:pPr>
        <w:spacing w:after="0"/>
      </w:pPr>
      <w:r>
        <w:separator/>
      </w:r>
    </w:p>
  </w:endnote>
  <w:endnote w:type="continuationSeparator" w:id="0">
    <w:p w:rsidR="00C73CCF" w:rsidRDefault="00C73CCF" w:rsidP="005E5B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B1" w:rsidRDefault="00EC00B1" w:rsidP="00EC00B1">
    <w:pPr>
      <w:pStyle w:val="a6"/>
      <w:numPr>
        <w:ilvl w:val="0"/>
        <w:numId w:val="6"/>
      </w:numPr>
      <w:jc w:val="center"/>
    </w:pPr>
    <w:r>
      <w:rPr>
        <w:rFonts w:hint="eastAsia"/>
      </w:rPr>
      <w:t>境兮设计工作室</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CCF" w:rsidRDefault="00C73CCF" w:rsidP="005E5BE7">
      <w:pPr>
        <w:spacing w:after="0"/>
      </w:pPr>
      <w:r>
        <w:separator/>
      </w:r>
    </w:p>
  </w:footnote>
  <w:footnote w:type="continuationSeparator" w:id="0">
    <w:p w:rsidR="00C73CCF" w:rsidRDefault="00C73CCF" w:rsidP="005E5B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B1" w:rsidRPr="00EC00B1" w:rsidRDefault="005E5BE7" w:rsidP="00EC00B1">
    <w:pPr>
      <w:spacing w:line="220" w:lineRule="atLeast"/>
      <w:jc w:val="center"/>
      <w:rPr>
        <w:rFonts w:ascii="黑体" w:eastAsia="黑体" w:hAnsi="黑体"/>
        <w:b/>
        <w:sz w:val="40"/>
        <w:szCs w:val="40"/>
      </w:rPr>
    </w:pPr>
    <w:r w:rsidRPr="00EC00B1">
      <w:rPr>
        <w:rFonts w:ascii="黑体" w:eastAsia="黑体" w:hAnsi="黑体" w:hint="eastAsia"/>
        <w:b/>
        <w:sz w:val="40"/>
        <w:szCs w:val="40"/>
      </w:rPr>
      <w:t>效果图制作合同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E796F"/>
    <w:multiLevelType w:val="hybridMultilevel"/>
    <w:tmpl w:val="FBE04F02"/>
    <w:lvl w:ilvl="0" w:tplc="0409000F">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8D195A"/>
    <w:multiLevelType w:val="hybridMultilevel"/>
    <w:tmpl w:val="7C30A90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E74375"/>
    <w:multiLevelType w:val="hybridMultilevel"/>
    <w:tmpl w:val="554CB1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7BE3714"/>
    <w:multiLevelType w:val="hybridMultilevel"/>
    <w:tmpl w:val="7C64926E"/>
    <w:lvl w:ilvl="0" w:tplc="8F228E02">
      <w:start w:val="1"/>
      <w:numFmt w:val="bullet"/>
      <w:lvlText w:val="-"/>
      <w:lvlJc w:val="left"/>
      <w:pPr>
        <w:ind w:left="360" w:hanging="360"/>
      </w:pPr>
      <w:rPr>
        <w:rFonts w:ascii="Tahoma" w:eastAsia="微软雅黑" w:hAnsi="Tahoma" w:cs="Tahom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AC54DC1"/>
    <w:multiLevelType w:val="hybridMultilevel"/>
    <w:tmpl w:val="716A786A"/>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40FE0E46"/>
    <w:multiLevelType w:val="hybridMultilevel"/>
    <w:tmpl w:val="EADC7C7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57353F"/>
    <w:multiLevelType w:val="hybridMultilevel"/>
    <w:tmpl w:val="02B2A2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040FD6"/>
    <w:rsid w:val="00043E95"/>
    <w:rsid w:val="00071644"/>
    <w:rsid w:val="000C18D2"/>
    <w:rsid w:val="000F2A87"/>
    <w:rsid w:val="00103F66"/>
    <w:rsid w:val="001429CC"/>
    <w:rsid w:val="00162363"/>
    <w:rsid w:val="001F439A"/>
    <w:rsid w:val="00205237"/>
    <w:rsid w:val="00222A14"/>
    <w:rsid w:val="00232C01"/>
    <w:rsid w:val="003160C8"/>
    <w:rsid w:val="00323B43"/>
    <w:rsid w:val="00380357"/>
    <w:rsid w:val="003A7206"/>
    <w:rsid w:val="003D37D8"/>
    <w:rsid w:val="00426133"/>
    <w:rsid w:val="004358AB"/>
    <w:rsid w:val="004917BC"/>
    <w:rsid w:val="004C7D81"/>
    <w:rsid w:val="005E0609"/>
    <w:rsid w:val="005E5BE7"/>
    <w:rsid w:val="005F6193"/>
    <w:rsid w:val="00602105"/>
    <w:rsid w:val="00635628"/>
    <w:rsid w:val="006A0B09"/>
    <w:rsid w:val="006E2514"/>
    <w:rsid w:val="00722DD6"/>
    <w:rsid w:val="00732B85"/>
    <w:rsid w:val="00736929"/>
    <w:rsid w:val="007460DA"/>
    <w:rsid w:val="00786EA2"/>
    <w:rsid w:val="008618C2"/>
    <w:rsid w:val="008B7726"/>
    <w:rsid w:val="008F2FC0"/>
    <w:rsid w:val="009558D3"/>
    <w:rsid w:val="009741C7"/>
    <w:rsid w:val="00987635"/>
    <w:rsid w:val="009E5E30"/>
    <w:rsid w:val="00A03C2A"/>
    <w:rsid w:val="00A45085"/>
    <w:rsid w:val="00A5124C"/>
    <w:rsid w:val="00A74E1D"/>
    <w:rsid w:val="00A839AE"/>
    <w:rsid w:val="00AC55B2"/>
    <w:rsid w:val="00B55D56"/>
    <w:rsid w:val="00B56CAA"/>
    <w:rsid w:val="00B93E83"/>
    <w:rsid w:val="00B946B8"/>
    <w:rsid w:val="00C73CCF"/>
    <w:rsid w:val="00CD08B9"/>
    <w:rsid w:val="00D31D50"/>
    <w:rsid w:val="00D634B5"/>
    <w:rsid w:val="00DA78C2"/>
    <w:rsid w:val="00DE46D3"/>
    <w:rsid w:val="00E03780"/>
    <w:rsid w:val="00E508C0"/>
    <w:rsid w:val="00E8005B"/>
    <w:rsid w:val="00EC00B1"/>
    <w:rsid w:val="00F67449"/>
    <w:rsid w:val="00F8599B"/>
    <w:rsid w:val="00F87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5237"/>
    <w:pPr>
      <w:ind w:firstLineChars="200" w:firstLine="420"/>
    </w:pPr>
  </w:style>
  <w:style w:type="paragraph" w:styleId="a5">
    <w:name w:val="header"/>
    <w:basedOn w:val="a"/>
    <w:link w:val="Char"/>
    <w:uiPriority w:val="99"/>
    <w:semiHidden/>
    <w:unhideWhenUsed/>
    <w:rsid w:val="005E5BE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5E5BE7"/>
    <w:rPr>
      <w:rFonts w:ascii="Tahoma" w:hAnsi="Tahoma"/>
      <w:sz w:val="18"/>
      <w:szCs w:val="18"/>
    </w:rPr>
  </w:style>
  <w:style w:type="paragraph" w:styleId="a6">
    <w:name w:val="footer"/>
    <w:basedOn w:val="a"/>
    <w:link w:val="Char0"/>
    <w:uiPriority w:val="99"/>
    <w:semiHidden/>
    <w:unhideWhenUsed/>
    <w:rsid w:val="005E5BE7"/>
    <w:pPr>
      <w:tabs>
        <w:tab w:val="center" w:pos="4153"/>
        <w:tab w:val="right" w:pos="8306"/>
      </w:tabs>
    </w:pPr>
    <w:rPr>
      <w:sz w:val="18"/>
      <w:szCs w:val="18"/>
    </w:rPr>
  </w:style>
  <w:style w:type="character" w:customStyle="1" w:styleId="Char0">
    <w:name w:val="页脚 Char"/>
    <w:basedOn w:val="a0"/>
    <w:link w:val="a6"/>
    <w:uiPriority w:val="99"/>
    <w:semiHidden/>
    <w:rsid w:val="005E5BE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51</cp:revision>
  <dcterms:created xsi:type="dcterms:W3CDTF">2008-09-11T17:20:00Z</dcterms:created>
  <dcterms:modified xsi:type="dcterms:W3CDTF">2018-12-16T10:55:00Z</dcterms:modified>
</cp:coreProperties>
</file>