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B9DE2" w14:textId="77777777" w:rsidR="00F9547C" w:rsidRDefault="00D651FF">
      <w:pPr>
        <w:adjustRightInd w:val="0"/>
        <w:snapToGrid w:val="0"/>
        <w:spacing w:line="360" w:lineRule="auto"/>
        <w:jc w:val="left"/>
        <w:rPr>
          <w:rFonts w:ascii="宋体" w:hAnsi="宋体"/>
          <w:sz w:val="20"/>
          <w:szCs w:val="20"/>
        </w:rPr>
      </w:pPr>
      <w:r>
        <w:rPr>
          <w:rFonts w:ascii="宋体" w:hAnsi="宋体"/>
          <w:sz w:val="20"/>
          <w:szCs w:val="20"/>
        </w:rPr>
        <w:tab/>
        <w:t xml:space="preserve">                                                </w:t>
      </w:r>
      <w:r>
        <w:rPr>
          <w:rFonts w:ascii="宋体" w:hAnsi="宋体" w:hint="eastAsia"/>
          <w:sz w:val="20"/>
          <w:szCs w:val="20"/>
        </w:rPr>
        <w:t xml:space="preserve">  </w:t>
      </w:r>
    </w:p>
    <w:p w14:paraId="4FE4A06C" w14:textId="77777777" w:rsidR="00F9547C" w:rsidRDefault="00D651FF">
      <w:pPr>
        <w:adjustRightInd w:val="0"/>
        <w:snapToGrid w:val="0"/>
        <w:spacing w:line="360" w:lineRule="auto"/>
        <w:jc w:val="right"/>
        <w:rPr>
          <w:rFonts w:ascii="宋体" w:hAnsi="宋体"/>
          <w:b/>
          <w:sz w:val="15"/>
          <w:szCs w:val="20"/>
        </w:rPr>
      </w:pPr>
      <w:r>
        <w:rPr>
          <w:rFonts w:ascii="宋体" w:hAnsi="宋体"/>
          <w:b/>
          <w:sz w:val="20"/>
          <w:szCs w:val="20"/>
        </w:rPr>
        <w:t>编号：</w:t>
      </w:r>
      <w:r>
        <w:rPr>
          <w:rFonts w:ascii="宋体" w:hAnsi="宋体"/>
          <w:b/>
          <w:sz w:val="20"/>
          <w:szCs w:val="20"/>
        </w:rPr>
        <w:t>_____________</w:t>
      </w:r>
    </w:p>
    <w:p w14:paraId="10EB275B" w14:textId="77777777" w:rsidR="00F9547C" w:rsidRDefault="00F9547C">
      <w:pPr>
        <w:adjustRightInd w:val="0"/>
        <w:snapToGrid w:val="0"/>
        <w:spacing w:line="360" w:lineRule="auto"/>
        <w:jc w:val="left"/>
        <w:rPr>
          <w:rFonts w:ascii="宋体" w:hAnsi="宋体"/>
          <w:sz w:val="20"/>
          <w:szCs w:val="20"/>
        </w:rPr>
      </w:pPr>
    </w:p>
    <w:p w14:paraId="28517E04" w14:textId="77777777" w:rsidR="00F9547C" w:rsidRDefault="00F9547C">
      <w:pPr>
        <w:adjustRightInd w:val="0"/>
        <w:snapToGrid w:val="0"/>
        <w:spacing w:line="360" w:lineRule="auto"/>
        <w:jc w:val="left"/>
        <w:rPr>
          <w:rFonts w:ascii="宋体" w:hAnsi="宋体"/>
          <w:sz w:val="20"/>
          <w:szCs w:val="20"/>
        </w:rPr>
      </w:pPr>
    </w:p>
    <w:p w14:paraId="595C1C85" w14:textId="77777777" w:rsidR="00F9547C" w:rsidRDefault="00F9547C">
      <w:pPr>
        <w:adjustRightInd w:val="0"/>
        <w:snapToGrid w:val="0"/>
        <w:spacing w:line="360" w:lineRule="auto"/>
        <w:jc w:val="left"/>
        <w:rPr>
          <w:rFonts w:ascii="宋体" w:hAnsi="宋体"/>
          <w:sz w:val="20"/>
          <w:szCs w:val="20"/>
        </w:rPr>
      </w:pPr>
    </w:p>
    <w:p w14:paraId="3DBEF594" w14:textId="77777777" w:rsidR="00F9547C" w:rsidRDefault="00F9547C">
      <w:pPr>
        <w:adjustRightInd w:val="0"/>
        <w:snapToGrid w:val="0"/>
        <w:spacing w:line="360" w:lineRule="auto"/>
        <w:jc w:val="left"/>
        <w:rPr>
          <w:rFonts w:ascii="宋体" w:hAnsi="宋体"/>
          <w:sz w:val="20"/>
          <w:szCs w:val="20"/>
        </w:rPr>
      </w:pPr>
    </w:p>
    <w:p w14:paraId="61E011BF" w14:textId="77777777" w:rsidR="00F9547C" w:rsidRDefault="00F9547C">
      <w:pPr>
        <w:adjustRightInd w:val="0"/>
        <w:snapToGrid w:val="0"/>
        <w:spacing w:line="360" w:lineRule="auto"/>
        <w:jc w:val="left"/>
        <w:rPr>
          <w:rFonts w:ascii="宋体" w:hAnsi="宋体"/>
          <w:sz w:val="20"/>
          <w:szCs w:val="20"/>
        </w:rPr>
      </w:pPr>
    </w:p>
    <w:p w14:paraId="6C15A433" w14:textId="77777777" w:rsidR="00F9547C" w:rsidRDefault="00F9547C">
      <w:pPr>
        <w:adjustRightInd w:val="0"/>
        <w:snapToGrid w:val="0"/>
        <w:spacing w:line="360" w:lineRule="auto"/>
        <w:jc w:val="left"/>
        <w:rPr>
          <w:rFonts w:ascii="宋体" w:hAnsi="宋体"/>
          <w:sz w:val="20"/>
          <w:szCs w:val="20"/>
        </w:rPr>
      </w:pPr>
    </w:p>
    <w:p w14:paraId="1549343D" w14:textId="29AF0C4B" w:rsidR="00F9547C" w:rsidRDefault="00D651FF">
      <w:pPr>
        <w:adjustRightInd w:val="0"/>
        <w:snapToGrid w:val="0"/>
        <w:spacing w:line="360" w:lineRule="auto"/>
        <w:jc w:val="center"/>
        <w:rPr>
          <w:rFonts w:ascii="宋体" w:hAnsi="宋体"/>
          <w:b/>
          <w:sz w:val="52"/>
          <w:szCs w:val="36"/>
        </w:rPr>
      </w:pPr>
      <w:r>
        <w:rPr>
          <w:rFonts w:ascii="宋体" w:hAnsi="宋体" w:cs="Arial" w:hint="eastAsia"/>
          <w:b/>
          <w:sz w:val="52"/>
          <w:szCs w:val="52"/>
        </w:rPr>
        <w:t>股权转让</w:t>
      </w:r>
      <w:r>
        <w:rPr>
          <w:rFonts w:ascii="宋体" w:hAnsi="宋体" w:cs="Arial" w:hint="eastAsia"/>
          <w:b/>
          <w:sz w:val="52"/>
          <w:szCs w:val="52"/>
        </w:rPr>
        <w:t>协议</w:t>
      </w:r>
    </w:p>
    <w:p w14:paraId="3465B771" w14:textId="77777777" w:rsidR="00F9547C" w:rsidRDefault="00F9547C">
      <w:pPr>
        <w:adjustRightInd w:val="0"/>
        <w:snapToGrid w:val="0"/>
        <w:spacing w:line="360" w:lineRule="auto"/>
        <w:jc w:val="left"/>
        <w:rPr>
          <w:rFonts w:ascii="宋体" w:hAnsi="宋体"/>
          <w:b/>
          <w:sz w:val="36"/>
          <w:szCs w:val="36"/>
        </w:rPr>
      </w:pPr>
    </w:p>
    <w:p w14:paraId="3D3B3521" w14:textId="77777777" w:rsidR="00F9547C" w:rsidRDefault="00F9547C">
      <w:pPr>
        <w:adjustRightInd w:val="0"/>
        <w:snapToGrid w:val="0"/>
        <w:spacing w:line="360" w:lineRule="auto"/>
        <w:jc w:val="left"/>
        <w:rPr>
          <w:rFonts w:ascii="宋体" w:hAnsi="宋体"/>
          <w:b/>
          <w:sz w:val="36"/>
          <w:szCs w:val="36"/>
        </w:rPr>
      </w:pPr>
    </w:p>
    <w:p w14:paraId="23720CFB" w14:textId="77777777" w:rsidR="00F9547C" w:rsidRDefault="00F9547C">
      <w:pPr>
        <w:adjustRightInd w:val="0"/>
        <w:snapToGrid w:val="0"/>
        <w:spacing w:line="360" w:lineRule="auto"/>
        <w:jc w:val="left"/>
        <w:rPr>
          <w:rFonts w:ascii="宋体" w:hAnsi="宋体"/>
          <w:b/>
          <w:sz w:val="36"/>
          <w:szCs w:val="36"/>
        </w:rPr>
      </w:pPr>
    </w:p>
    <w:p w14:paraId="6968B26D" w14:textId="77777777" w:rsidR="00F9547C" w:rsidRDefault="00F9547C">
      <w:pPr>
        <w:adjustRightInd w:val="0"/>
        <w:snapToGrid w:val="0"/>
        <w:spacing w:line="360" w:lineRule="auto"/>
        <w:jc w:val="left"/>
        <w:rPr>
          <w:rFonts w:ascii="宋体" w:hAnsi="宋体"/>
          <w:b/>
          <w:sz w:val="36"/>
          <w:szCs w:val="36"/>
        </w:rPr>
      </w:pPr>
    </w:p>
    <w:p w14:paraId="7091F71B" w14:textId="77777777" w:rsidR="00F9547C" w:rsidRDefault="00F9547C">
      <w:pPr>
        <w:adjustRightInd w:val="0"/>
        <w:snapToGrid w:val="0"/>
        <w:spacing w:line="360" w:lineRule="auto"/>
        <w:jc w:val="left"/>
        <w:rPr>
          <w:rFonts w:ascii="宋体" w:hAnsi="宋体"/>
          <w:b/>
          <w:sz w:val="36"/>
          <w:szCs w:val="36"/>
        </w:rPr>
      </w:pPr>
    </w:p>
    <w:p w14:paraId="2AC1BC26" w14:textId="77777777" w:rsidR="00F9547C" w:rsidRDefault="00F9547C">
      <w:pPr>
        <w:adjustRightInd w:val="0"/>
        <w:snapToGrid w:val="0"/>
        <w:spacing w:line="360" w:lineRule="auto"/>
        <w:jc w:val="left"/>
        <w:rPr>
          <w:rFonts w:ascii="宋体" w:hAnsi="宋体"/>
          <w:b/>
          <w:sz w:val="36"/>
          <w:szCs w:val="36"/>
        </w:rPr>
      </w:pPr>
    </w:p>
    <w:p w14:paraId="655BC2A9" w14:textId="77777777" w:rsidR="00F9547C" w:rsidRDefault="00F9547C">
      <w:pPr>
        <w:adjustRightInd w:val="0"/>
        <w:snapToGrid w:val="0"/>
        <w:spacing w:line="360" w:lineRule="auto"/>
        <w:jc w:val="left"/>
        <w:rPr>
          <w:rFonts w:ascii="宋体" w:hAnsi="宋体"/>
          <w:b/>
          <w:sz w:val="36"/>
          <w:szCs w:val="36"/>
        </w:rPr>
      </w:pPr>
    </w:p>
    <w:p w14:paraId="0C47CAD4" w14:textId="77777777" w:rsidR="00F9547C" w:rsidRDefault="00F9547C">
      <w:pPr>
        <w:adjustRightInd w:val="0"/>
        <w:snapToGrid w:val="0"/>
        <w:spacing w:line="360" w:lineRule="auto"/>
        <w:jc w:val="left"/>
        <w:rPr>
          <w:rFonts w:ascii="宋体" w:hAnsi="宋体"/>
          <w:b/>
          <w:sz w:val="36"/>
          <w:szCs w:val="36"/>
        </w:rPr>
      </w:pPr>
    </w:p>
    <w:p w14:paraId="393CDD0A" w14:textId="77777777" w:rsidR="00F9547C" w:rsidRDefault="00D651FF">
      <w:pPr>
        <w:adjustRightInd w:val="0"/>
        <w:snapToGrid w:val="0"/>
        <w:spacing w:line="360" w:lineRule="auto"/>
        <w:ind w:firstLineChars="400" w:firstLine="1124"/>
        <w:jc w:val="left"/>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sz w:val="16"/>
          <w:szCs w:val="20"/>
        </w:rPr>
        <w:t>________________________________________________</w:t>
      </w:r>
    </w:p>
    <w:p w14:paraId="6EF8A10C" w14:textId="77777777" w:rsidR="00F9547C" w:rsidRDefault="00F9547C">
      <w:pPr>
        <w:adjustRightInd w:val="0"/>
        <w:snapToGrid w:val="0"/>
        <w:spacing w:line="360" w:lineRule="auto"/>
        <w:jc w:val="left"/>
        <w:rPr>
          <w:rFonts w:ascii="宋体" w:hAnsi="宋体"/>
          <w:b/>
          <w:sz w:val="28"/>
          <w:szCs w:val="36"/>
        </w:rPr>
      </w:pPr>
    </w:p>
    <w:p w14:paraId="53473016" w14:textId="77777777" w:rsidR="00F9547C" w:rsidRDefault="00D651FF">
      <w:pPr>
        <w:adjustRightInd w:val="0"/>
        <w:snapToGrid w:val="0"/>
        <w:spacing w:line="360" w:lineRule="auto"/>
        <w:ind w:firstLineChars="400" w:firstLine="1124"/>
        <w:jc w:val="left"/>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rPr>
        <w:t>___________________________</w:t>
      </w:r>
    </w:p>
    <w:p w14:paraId="6D0C9707" w14:textId="77777777" w:rsidR="00F9547C" w:rsidRDefault="00F9547C">
      <w:pPr>
        <w:adjustRightInd w:val="0"/>
        <w:snapToGrid w:val="0"/>
        <w:spacing w:line="360" w:lineRule="auto"/>
        <w:ind w:firstLineChars="400" w:firstLine="1124"/>
        <w:jc w:val="left"/>
        <w:rPr>
          <w:rFonts w:ascii="宋体" w:hAnsi="宋体"/>
          <w:b/>
          <w:sz w:val="28"/>
          <w:szCs w:val="36"/>
        </w:rPr>
      </w:pPr>
    </w:p>
    <w:p w14:paraId="170ADBFC" w14:textId="77777777" w:rsidR="00F9547C" w:rsidRDefault="00D651FF">
      <w:pPr>
        <w:adjustRightInd w:val="0"/>
        <w:snapToGrid w:val="0"/>
        <w:spacing w:line="360" w:lineRule="auto"/>
        <w:ind w:firstLineChars="400" w:firstLine="1124"/>
        <w:jc w:val="left"/>
        <w:rPr>
          <w:rFonts w:ascii="宋体" w:hAnsi="宋体"/>
          <w:b/>
          <w:sz w:val="28"/>
          <w:szCs w:val="36"/>
        </w:rPr>
      </w:pPr>
      <w:r>
        <w:rPr>
          <w:rFonts w:ascii="宋体" w:hAnsi="宋体" w:hint="eastAsia"/>
          <w:b/>
          <w:sz w:val="28"/>
          <w:szCs w:val="36"/>
        </w:rPr>
        <w:t>签订日期：</w:t>
      </w:r>
      <w:r>
        <w:rPr>
          <w:rFonts w:ascii="宋体" w:hAnsi="宋体"/>
          <w:b/>
          <w:sz w:val="28"/>
          <w:szCs w:val="36"/>
        </w:rPr>
        <w:t>_______</w:t>
      </w:r>
      <w:r>
        <w:rPr>
          <w:rFonts w:ascii="宋体" w:hAnsi="宋体" w:hint="eastAsia"/>
          <w:b/>
          <w:sz w:val="28"/>
          <w:szCs w:val="36"/>
        </w:rPr>
        <w:t>年</w:t>
      </w:r>
      <w:r>
        <w:rPr>
          <w:rFonts w:ascii="宋体" w:hAnsi="宋体"/>
          <w:b/>
          <w:sz w:val="28"/>
          <w:szCs w:val="36"/>
        </w:rPr>
        <w:t>______</w:t>
      </w:r>
      <w:r>
        <w:rPr>
          <w:rFonts w:ascii="宋体" w:hAnsi="宋体" w:hint="eastAsia"/>
          <w:b/>
          <w:sz w:val="28"/>
          <w:szCs w:val="36"/>
        </w:rPr>
        <w:t>月</w:t>
      </w:r>
      <w:r>
        <w:rPr>
          <w:rFonts w:ascii="宋体" w:hAnsi="宋体"/>
          <w:b/>
          <w:sz w:val="28"/>
          <w:szCs w:val="36"/>
        </w:rPr>
        <w:t>______</w:t>
      </w:r>
      <w:r>
        <w:rPr>
          <w:rFonts w:ascii="宋体" w:hAnsi="宋体" w:hint="eastAsia"/>
          <w:b/>
          <w:sz w:val="28"/>
          <w:szCs w:val="36"/>
        </w:rPr>
        <w:t>日</w:t>
      </w:r>
    </w:p>
    <w:p w14:paraId="16A61084" w14:textId="77777777" w:rsidR="00F9547C" w:rsidRDefault="00F9547C"/>
    <w:p w14:paraId="3CC1174B" w14:textId="77777777" w:rsidR="00EC770C" w:rsidRDefault="00EC770C">
      <w:pPr>
        <w:pStyle w:val="Center"/>
        <w:spacing w:after="0" w:line="360" w:lineRule="auto"/>
        <w:jc w:val="both"/>
        <w:rPr>
          <w:rFonts w:ascii="宋体" w:eastAsia="PMingLiU" w:hAnsi="宋体"/>
          <w:sz w:val="20"/>
          <w:szCs w:val="20"/>
        </w:rPr>
      </w:pPr>
    </w:p>
    <w:p w14:paraId="2AA7C94D" w14:textId="77777777" w:rsidR="00EC770C" w:rsidRDefault="00EC770C">
      <w:pPr>
        <w:pStyle w:val="Center"/>
        <w:spacing w:after="0" w:line="360" w:lineRule="auto"/>
        <w:jc w:val="both"/>
        <w:rPr>
          <w:rFonts w:ascii="宋体" w:eastAsia="PMingLiU" w:hAnsi="宋体"/>
          <w:sz w:val="20"/>
          <w:szCs w:val="20"/>
        </w:rPr>
      </w:pPr>
    </w:p>
    <w:p w14:paraId="7BD453BE" w14:textId="01E25F26" w:rsidR="00F9547C" w:rsidRDefault="00D651FF">
      <w:pPr>
        <w:pStyle w:val="Center"/>
        <w:spacing w:after="0" w:line="360" w:lineRule="auto"/>
        <w:jc w:val="both"/>
        <w:rPr>
          <w:rFonts w:ascii="宋体" w:eastAsia="宋体" w:hAnsi="宋体" w:cs="Arial"/>
          <w:sz w:val="20"/>
          <w:szCs w:val="20"/>
        </w:rPr>
      </w:pPr>
      <w:r>
        <w:rPr>
          <w:rFonts w:ascii="宋体" w:eastAsia="宋体" w:hAnsi="宋体"/>
          <w:sz w:val="20"/>
          <w:szCs w:val="20"/>
        </w:rPr>
        <w:lastRenderedPageBreak/>
        <w:t>本协议由以下双方于</w:t>
      </w:r>
      <w:r>
        <w:rPr>
          <w:rFonts w:ascii="宋体" w:eastAsia="宋体" w:hAnsi="宋体"/>
          <w:sz w:val="20"/>
          <w:szCs w:val="20"/>
        </w:rPr>
        <w:t xml:space="preserve">       </w:t>
      </w:r>
      <w:r>
        <w:rPr>
          <w:rFonts w:ascii="宋体" w:eastAsia="宋体" w:hAnsi="宋体"/>
          <w:sz w:val="20"/>
          <w:szCs w:val="20"/>
        </w:rPr>
        <w:t>年</w:t>
      </w:r>
      <w:r>
        <w:rPr>
          <w:rFonts w:ascii="宋体" w:eastAsia="宋体" w:hAnsi="宋体" w:hint="eastAsia"/>
          <w:sz w:val="20"/>
          <w:szCs w:val="20"/>
          <w:lang w:eastAsia="zh-CN"/>
        </w:rPr>
        <w:t xml:space="preserve"> </w:t>
      </w:r>
      <w:r>
        <w:rPr>
          <w:rFonts w:ascii="宋体" w:eastAsia="宋体" w:hAnsi="宋体"/>
          <w:sz w:val="20"/>
          <w:szCs w:val="20"/>
          <w:lang w:eastAsia="zh-CN"/>
        </w:rPr>
        <w:t xml:space="preserve">    </w:t>
      </w:r>
      <w:r>
        <w:rPr>
          <w:rFonts w:ascii="宋体" w:eastAsia="宋体" w:hAnsi="宋体"/>
          <w:sz w:val="20"/>
          <w:szCs w:val="20"/>
        </w:rPr>
        <w:t>月</w:t>
      </w:r>
      <w:r>
        <w:rPr>
          <w:rFonts w:ascii="宋体" w:eastAsia="宋体" w:hAnsi="宋体" w:hint="eastAsia"/>
          <w:sz w:val="20"/>
          <w:szCs w:val="20"/>
          <w:lang w:eastAsia="zh-CN"/>
        </w:rPr>
        <w:t xml:space="preserve"> </w:t>
      </w:r>
      <w:r>
        <w:rPr>
          <w:rFonts w:ascii="宋体" w:eastAsia="宋体" w:hAnsi="宋体"/>
          <w:sz w:val="20"/>
          <w:szCs w:val="20"/>
          <w:lang w:eastAsia="zh-CN"/>
        </w:rPr>
        <w:t xml:space="preserve">    </w:t>
      </w:r>
      <w:r>
        <w:rPr>
          <w:rFonts w:ascii="宋体" w:eastAsia="宋体" w:hAnsi="宋体"/>
          <w:sz w:val="20"/>
          <w:szCs w:val="20"/>
        </w:rPr>
        <w:t>日在</w:t>
      </w:r>
      <w:r>
        <w:rPr>
          <w:rFonts w:ascii="宋体" w:eastAsia="宋体" w:hAnsi="宋体" w:hint="eastAsia"/>
          <w:sz w:val="20"/>
          <w:szCs w:val="20"/>
          <w:lang w:eastAsia="zh-CN"/>
        </w:rPr>
        <w:t xml:space="preserve"> </w:t>
      </w:r>
      <w:r>
        <w:rPr>
          <w:rFonts w:ascii="宋体" w:eastAsia="宋体" w:hAnsi="宋体"/>
          <w:sz w:val="20"/>
          <w:szCs w:val="20"/>
          <w:lang w:eastAsia="zh-CN"/>
        </w:rPr>
        <w:t xml:space="preserve">                        </w:t>
      </w:r>
      <w:r>
        <w:rPr>
          <w:rFonts w:ascii="宋体" w:eastAsia="宋体" w:hAnsi="宋体"/>
          <w:sz w:val="20"/>
          <w:szCs w:val="20"/>
        </w:rPr>
        <w:t>签署</w:t>
      </w:r>
      <w:r>
        <w:rPr>
          <w:rFonts w:ascii="宋体" w:eastAsia="宋体" w:hAnsi="宋体" w:cs="Arial" w:hint="eastAsia"/>
          <w:sz w:val="20"/>
          <w:szCs w:val="20"/>
        </w:rPr>
        <w:t>：</w:t>
      </w:r>
    </w:p>
    <w:p w14:paraId="1B9D9E48" w14:textId="77777777" w:rsidR="00F9547C" w:rsidRDefault="00D651FF">
      <w:pPr>
        <w:tabs>
          <w:tab w:val="left" w:pos="0"/>
        </w:tabs>
        <w:spacing w:line="360" w:lineRule="auto"/>
        <w:rPr>
          <w:rFonts w:ascii="宋体" w:hAnsi="宋体" w:cs="Arial"/>
          <w:bCs/>
          <w:sz w:val="20"/>
          <w:szCs w:val="20"/>
        </w:rPr>
      </w:pPr>
      <w:r>
        <w:rPr>
          <w:rFonts w:ascii="宋体" w:hAnsi="宋体" w:cs="Arial" w:hint="eastAsia"/>
          <w:sz w:val="20"/>
          <w:szCs w:val="20"/>
        </w:rPr>
        <w:t>转让方：</w:t>
      </w:r>
      <w:r>
        <w:rPr>
          <w:rFonts w:ascii="宋体" w:hAnsi="宋体" w:cs="Arial" w:hint="eastAsia"/>
          <w:bCs/>
          <w:sz w:val="20"/>
          <w:szCs w:val="20"/>
        </w:rPr>
        <w:t xml:space="preserve"> </w:t>
      </w:r>
    </w:p>
    <w:p w14:paraId="08CDE62F" w14:textId="77777777" w:rsidR="00F9547C" w:rsidRDefault="00D651FF">
      <w:pPr>
        <w:tabs>
          <w:tab w:val="left" w:pos="1418"/>
        </w:tabs>
        <w:spacing w:line="360" w:lineRule="auto"/>
        <w:ind w:left="614" w:hangingChars="307" w:hanging="614"/>
        <w:rPr>
          <w:rFonts w:ascii="宋体" w:hAnsi="宋体" w:cs="Arial"/>
          <w:sz w:val="20"/>
          <w:szCs w:val="20"/>
        </w:rPr>
      </w:pPr>
      <w:r>
        <w:rPr>
          <w:rFonts w:ascii="宋体" w:hAnsi="宋体" w:cs="Arial" w:hint="eastAsia"/>
          <w:sz w:val="20"/>
          <w:szCs w:val="20"/>
        </w:rPr>
        <w:t>住所：</w:t>
      </w:r>
      <w:r>
        <w:rPr>
          <w:rFonts w:ascii="宋体" w:hAnsi="宋体" w:cs="Arial" w:hint="eastAsia"/>
          <w:sz w:val="20"/>
          <w:szCs w:val="20"/>
        </w:rPr>
        <w:t xml:space="preserve"> </w:t>
      </w:r>
    </w:p>
    <w:p w14:paraId="5E044B20" w14:textId="77777777" w:rsidR="00F9547C" w:rsidRDefault="00D651FF">
      <w:pPr>
        <w:tabs>
          <w:tab w:val="left" w:pos="1418"/>
        </w:tabs>
        <w:spacing w:line="360" w:lineRule="auto"/>
        <w:ind w:left="614" w:hangingChars="307" w:hanging="614"/>
        <w:rPr>
          <w:rFonts w:ascii="宋体" w:hAnsi="宋体" w:cs="Arial"/>
          <w:sz w:val="20"/>
          <w:szCs w:val="20"/>
        </w:rPr>
      </w:pPr>
      <w:r>
        <w:rPr>
          <w:rFonts w:ascii="宋体" w:hAnsi="宋体" w:cs="Arial" w:hint="eastAsia"/>
          <w:sz w:val="20"/>
          <w:szCs w:val="20"/>
        </w:rPr>
        <w:t>身份证号：</w:t>
      </w:r>
      <w:r>
        <w:rPr>
          <w:rFonts w:ascii="宋体" w:hAnsi="宋体" w:cs="Arial" w:hint="eastAsia"/>
          <w:sz w:val="20"/>
          <w:szCs w:val="20"/>
        </w:rPr>
        <w:t xml:space="preserve"> </w:t>
      </w:r>
    </w:p>
    <w:p w14:paraId="65C2F15A" w14:textId="77777777" w:rsidR="00F9547C" w:rsidRDefault="00D651FF">
      <w:pPr>
        <w:tabs>
          <w:tab w:val="left" w:pos="0"/>
        </w:tabs>
        <w:spacing w:line="360" w:lineRule="auto"/>
        <w:rPr>
          <w:rFonts w:ascii="宋体" w:hAnsi="宋体" w:cs="Arial"/>
          <w:bCs/>
          <w:sz w:val="20"/>
          <w:szCs w:val="20"/>
        </w:rPr>
      </w:pPr>
      <w:r>
        <w:rPr>
          <w:rFonts w:ascii="宋体" w:hAnsi="宋体" w:cs="Arial" w:hint="eastAsia"/>
          <w:sz w:val="20"/>
          <w:szCs w:val="20"/>
        </w:rPr>
        <w:t>受让方：</w:t>
      </w:r>
    </w:p>
    <w:p w14:paraId="02B1E4AA" w14:textId="77777777" w:rsidR="00F9547C" w:rsidRDefault="00D651FF">
      <w:pPr>
        <w:tabs>
          <w:tab w:val="left" w:pos="0"/>
        </w:tabs>
        <w:spacing w:line="360" w:lineRule="auto"/>
        <w:ind w:left="600" w:hangingChars="300" w:hanging="600"/>
        <w:rPr>
          <w:rFonts w:ascii="宋体" w:hAnsi="宋体" w:cs="Arial"/>
          <w:sz w:val="20"/>
          <w:szCs w:val="20"/>
        </w:rPr>
      </w:pPr>
      <w:r>
        <w:rPr>
          <w:rFonts w:ascii="宋体" w:hAnsi="宋体" w:cs="Arial" w:hint="eastAsia"/>
          <w:sz w:val="20"/>
          <w:szCs w:val="20"/>
        </w:rPr>
        <w:t>住所：</w:t>
      </w:r>
    </w:p>
    <w:p w14:paraId="7D9DEE80" w14:textId="77777777" w:rsidR="00F9547C" w:rsidRDefault="00D651FF">
      <w:pPr>
        <w:tabs>
          <w:tab w:val="left" w:pos="0"/>
        </w:tabs>
        <w:spacing w:line="360" w:lineRule="auto"/>
        <w:ind w:left="600" w:hangingChars="300" w:hanging="600"/>
        <w:rPr>
          <w:rFonts w:ascii="宋体" w:hAnsi="宋体" w:cs="Arial"/>
          <w:sz w:val="20"/>
          <w:szCs w:val="20"/>
        </w:rPr>
      </w:pPr>
      <w:r>
        <w:rPr>
          <w:rFonts w:ascii="宋体" w:hAnsi="宋体" w:cs="Arial" w:hint="eastAsia"/>
          <w:sz w:val="20"/>
          <w:szCs w:val="20"/>
        </w:rPr>
        <w:t>身份证号：</w:t>
      </w:r>
      <w:r>
        <w:rPr>
          <w:rFonts w:ascii="宋体" w:hAnsi="宋体" w:cs="Arial" w:hint="eastAsia"/>
          <w:sz w:val="20"/>
          <w:szCs w:val="20"/>
        </w:rPr>
        <w:t xml:space="preserve"> </w:t>
      </w:r>
    </w:p>
    <w:p w14:paraId="2ED38CCE" w14:textId="77777777" w:rsidR="00F9547C" w:rsidRDefault="00D651FF">
      <w:pPr>
        <w:spacing w:line="360" w:lineRule="auto"/>
        <w:rPr>
          <w:rFonts w:ascii="宋体" w:hAnsi="宋体" w:cs="Arial"/>
          <w:b/>
          <w:sz w:val="20"/>
          <w:szCs w:val="20"/>
        </w:rPr>
      </w:pPr>
      <w:r>
        <w:rPr>
          <w:rFonts w:ascii="宋体" w:hAnsi="宋体" w:cs="Arial" w:hint="eastAsia"/>
          <w:b/>
          <w:sz w:val="20"/>
          <w:szCs w:val="20"/>
        </w:rPr>
        <w:t>鉴于：</w:t>
      </w:r>
    </w:p>
    <w:p w14:paraId="04CD7F66" w14:textId="77777777" w:rsidR="00F9547C" w:rsidRDefault="00D651FF">
      <w:pPr>
        <w:tabs>
          <w:tab w:val="left" w:pos="0"/>
          <w:tab w:val="left" w:pos="851"/>
        </w:tabs>
        <w:spacing w:line="360" w:lineRule="auto"/>
        <w:rPr>
          <w:rFonts w:ascii="宋体" w:hAnsi="宋体"/>
          <w:sz w:val="20"/>
          <w:szCs w:val="20"/>
        </w:rPr>
      </w:pPr>
      <w:r>
        <w:rPr>
          <w:rFonts w:ascii="宋体" w:hAnsi="宋体" w:hint="eastAsia"/>
          <w:sz w:val="20"/>
          <w:szCs w:val="20"/>
        </w:rPr>
        <w:t>（</w:t>
      </w:r>
      <w:r>
        <w:rPr>
          <w:rFonts w:ascii="宋体" w:hAnsi="宋体" w:hint="eastAsia"/>
          <w:sz w:val="20"/>
          <w:szCs w:val="20"/>
        </w:rPr>
        <w:t>1</w:t>
      </w:r>
      <w:r>
        <w:rPr>
          <w:rFonts w:ascii="宋体" w:hAnsi="宋体" w:hint="eastAsia"/>
          <w:sz w:val="20"/>
          <w:szCs w:val="20"/>
        </w:rPr>
        <w:t>）</w:t>
      </w:r>
      <w:r>
        <w:rPr>
          <w:rFonts w:ascii="宋体" w:hAnsi="宋体"/>
          <w:sz w:val="20"/>
          <w:szCs w:val="20"/>
        </w:rPr>
        <w:t>转让方合法持有</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hint="eastAsia"/>
          <w:sz w:val="20"/>
          <w:szCs w:val="20"/>
        </w:rPr>
        <w:t>股份有限公司</w:t>
      </w:r>
      <w:r>
        <w:rPr>
          <w:rFonts w:ascii="宋体" w:hAnsi="宋体"/>
          <w:sz w:val="20"/>
          <w:szCs w:val="20"/>
        </w:rPr>
        <w:t>（以下简称</w:t>
      </w:r>
      <w:r>
        <w:rPr>
          <w:rFonts w:ascii="宋体" w:hAnsi="宋体"/>
          <w:sz w:val="20"/>
          <w:szCs w:val="20"/>
        </w:rPr>
        <w:t>“</w:t>
      </w:r>
      <w:r>
        <w:rPr>
          <w:rFonts w:ascii="宋体" w:hAnsi="宋体"/>
          <w:sz w:val="20"/>
          <w:szCs w:val="20"/>
        </w:rPr>
        <w:t>标的公司</w:t>
      </w:r>
      <w:r>
        <w:rPr>
          <w:rFonts w:ascii="宋体" w:hAnsi="宋体"/>
          <w:sz w:val="20"/>
          <w:szCs w:val="20"/>
        </w:rPr>
        <w:t>”</w:t>
      </w:r>
      <w:r>
        <w:rPr>
          <w:rFonts w:ascii="宋体" w:hAnsi="宋体"/>
          <w:sz w:val="20"/>
          <w:szCs w:val="20"/>
        </w:rPr>
        <w:t>）</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sz w:val="20"/>
          <w:szCs w:val="20"/>
        </w:rPr>
        <w:t>%</w:t>
      </w:r>
      <w:r>
        <w:rPr>
          <w:rFonts w:ascii="宋体" w:hAnsi="宋体"/>
          <w:sz w:val="20"/>
          <w:szCs w:val="20"/>
        </w:rPr>
        <w:t>的股权</w:t>
      </w:r>
      <w:r>
        <w:rPr>
          <w:rFonts w:ascii="宋体" w:hAnsi="宋体" w:hint="eastAsia"/>
          <w:sz w:val="20"/>
          <w:szCs w:val="20"/>
        </w:rPr>
        <w:t>。</w:t>
      </w:r>
      <w:r>
        <w:rPr>
          <w:rFonts w:ascii="宋体" w:hAnsi="宋体"/>
          <w:sz w:val="20"/>
          <w:szCs w:val="20"/>
        </w:rPr>
        <w:t>转让方有意根据本协议</w:t>
      </w:r>
      <w:r>
        <w:rPr>
          <w:rFonts w:ascii="宋体" w:hAnsi="宋体" w:hint="eastAsia"/>
          <w:sz w:val="20"/>
          <w:szCs w:val="20"/>
        </w:rPr>
        <w:t>的</w:t>
      </w:r>
      <w:r>
        <w:rPr>
          <w:rFonts w:ascii="宋体" w:hAnsi="宋体"/>
          <w:sz w:val="20"/>
          <w:szCs w:val="20"/>
        </w:rPr>
        <w:t>约定，将其持有的标的公司的股权（以下简称</w:t>
      </w:r>
      <w:r>
        <w:rPr>
          <w:rFonts w:ascii="宋体" w:hAnsi="宋体"/>
          <w:sz w:val="20"/>
          <w:szCs w:val="20"/>
        </w:rPr>
        <w:t>“</w:t>
      </w:r>
      <w:r>
        <w:rPr>
          <w:rFonts w:ascii="宋体" w:hAnsi="宋体"/>
          <w:sz w:val="20"/>
          <w:szCs w:val="20"/>
        </w:rPr>
        <w:t>标的股权</w:t>
      </w:r>
      <w:r>
        <w:rPr>
          <w:rFonts w:ascii="宋体" w:hAnsi="宋体"/>
          <w:sz w:val="20"/>
          <w:szCs w:val="20"/>
        </w:rPr>
        <w:t>”</w:t>
      </w:r>
      <w:r>
        <w:rPr>
          <w:rFonts w:ascii="宋体" w:hAnsi="宋体"/>
          <w:sz w:val="20"/>
          <w:szCs w:val="20"/>
        </w:rPr>
        <w:t>）</w:t>
      </w:r>
      <w:r>
        <w:rPr>
          <w:rFonts w:ascii="宋体" w:hAnsi="宋体" w:hint="eastAsia"/>
          <w:sz w:val="20"/>
          <w:szCs w:val="20"/>
        </w:rPr>
        <w:t xml:space="preserve"> </w:t>
      </w:r>
      <w:r>
        <w:rPr>
          <w:rFonts w:ascii="宋体" w:hAnsi="宋体" w:hint="eastAsia"/>
          <w:sz w:val="20"/>
          <w:szCs w:val="20"/>
        </w:rPr>
        <w:t>全部</w:t>
      </w:r>
      <w:r>
        <w:rPr>
          <w:rFonts w:ascii="宋体" w:hAnsi="宋体"/>
          <w:sz w:val="20"/>
          <w:szCs w:val="20"/>
        </w:rPr>
        <w:t>转予受让方</w:t>
      </w:r>
      <w:r>
        <w:rPr>
          <w:rFonts w:ascii="宋体" w:hAnsi="宋体" w:hint="eastAsia"/>
          <w:sz w:val="20"/>
          <w:szCs w:val="20"/>
        </w:rPr>
        <w:t>；</w:t>
      </w:r>
    </w:p>
    <w:p w14:paraId="5A9D273F" w14:textId="77777777" w:rsidR="00F9547C" w:rsidRDefault="00D651FF">
      <w:pPr>
        <w:tabs>
          <w:tab w:val="left" w:pos="0"/>
          <w:tab w:val="left" w:pos="851"/>
        </w:tabs>
        <w:spacing w:line="360" w:lineRule="auto"/>
        <w:rPr>
          <w:rFonts w:ascii="宋体" w:hAnsi="宋体"/>
          <w:sz w:val="20"/>
          <w:szCs w:val="20"/>
        </w:rPr>
      </w:pPr>
      <w:r>
        <w:rPr>
          <w:rFonts w:ascii="宋体" w:hAnsi="宋体" w:hint="eastAsia"/>
          <w:sz w:val="20"/>
          <w:szCs w:val="20"/>
        </w:rPr>
        <w:t>（</w:t>
      </w:r>
      <w:r>
        <w:rPr>
          <w:rFonts w:ascii="宋体" w:hAnsi="宋体" w:hint="eastAsia"/>
          <w:sz w:val="20"/>
          <w:szCs w:val="20"/>
        </w:rPr>
        <w:t>2</w:t>
      </w:r>
      <w:r>
        <w:rPr>
          <w:rFonts w:ascii="宋体" w:hAnsi="宋体" w:hint="eastAsia"/>
          <w:sz w:val="20"/>
          <w:szCs w:val="20"/>
        </w:rPr>
        <w:t>）</w:t>
      </w:r>
      <w:r>
        <w:rPr>
          <w:rFonts w:ascii="宋体" w:hAnsi="宋体"/>
          <w:sz w:val="20"/>
          <w:szCs w:val="20"/>
        </w:rPr>
        <w:t>受让方</w:t>
      </w:r>
      <w:r>
        <w:rPr>
          <w:rFonts w:ascii="宋体" w:hAnsi="宋体" w:hint="eastAsia"/>
          <w:sz w:val="20"/>
          <w:szCs w:val="20"/>
        </w:rPr>
        <w:t>同意</w:t>
      </w:r>
      <w:r>
        <w:rPr>
          <w:rFonts w:ascii="宋体" w:hAnsi="宋体"/>
          <w:sz w:val="20"/>
          <w:szCs w:val="20"/>
        </w:rPr>
        <w:t>根据本协议</w:t>
      </w:r>
      <w:r>
        <w:rPr>
          <w:rFonts w:ascii="宋体" w:hAnsi="宋体" w:hint="eastAsia"/>
          <w:sz w:val="20"/>
          <w:szCs w:val="20"/>
        </w:rPr>
        <w:t>的</w:t>
      </w:r>
      <w:r>
        <w:rPr>
          <w:rFonts w:ascii="宋体" w:hAnsi="宋体"/>
          <w:sz w:val="20"/>
          <w:szCs w:val="20"/>
        </w:rPr>
        <w:t>约定受让标的股权</w:t>
      </w:r>
      <w:r>
        <w:rPr>
          <w:rFonts w:ascii="宋体" w:hAnsi="宋体" w:hint="eastAsia"/>
          <w:sz w:val="20"/>
          <w:szCs w:val="20"/>
        </w:rPr>
        <w:t>。</w:t>
      </w:r>
    </w:p>
    <w:p w14:paraId="59F788C2" w14:textId="77777777" w:rsidR="00F9547C" w:rsidRDefault="00D651FF">
      <w:pPr>
        <w:tabs>
          <w:tab w:val="left" w:pos="0"/>
        </w:tabs>
        <w:spacing w:line="360" w:lineRule="auto"/>
        <w:rPr>
          <w:rFonts w:ascii="宋体" w:hAnsi="宋体" w:cs="Arial"/>
          <w:sz w:val="20"/>
          <w:szCs w:val="20"/>
        </w:rPr>
      </w:pPr>
      <w:r>
        <w:rPr>
          <w:rFonts w:ascii="宋体" w:hAnsi="宋体" w:cs="Arial" w:hint="eastAsia"/>
          <w:sz w:val="20"/>
          <w:szCs w:val="20"/>
        </w:rPr>
        <w:t>根据《公司法》、《合同法》等相关法律法规的规定，经充分协商，双方就股权转让事项，达成协议如下：</w:t>
      </w:r>
    </w:p>
    <w:p w14:paraId="08465166" w14:textId="77777777" w:rsidR="00F9547C" w:rsidRDefault="00F9547C">
      <w:pPr>
        <w:tabs>
          <w:tab w:val="left" w:pos="0"/>
        </w:tabs>
        <w:spacing w:line="360" w:lineRule="auto"/>
        <w:ind w:firstLineChars="173" w:firstLine="346"/>
        <w:rPr>
          <w:rFonts w:ascii="宋体" w:hAnsi="宋体" w:cs="Arial"/>
          <w:sz w:val="20"/>
          <w:szCs w:val="20"/>
        </w:rPr>
      </w:pPr>
    </w:p>
    <w:p w14:paraId="0CAD5E25" w14:textId="77777777" w:rsidR="00F9547C" w:rsidRDefault="00F9547C">
      <w:pPr>
        <w:tabs>
          <w:tab w:val="left" w:pos="0"/>
        </w:tabs>
        <w:spacing w:line="360" w:lineRule="auto"/>
        <w:ind w:firstLineChars="173" w:firstLine="346"/>
        <w:rPr>
          <w:rFonts w:ascii="宋体" w:hAnsi="宋体"/>
          <w:sz w:val="20"/>
          <w:szCs w:val="20"/>
        </w:rPr>
      </w:pPr>
    </w:p>
    <w:p w14:paraId="72016BBC" w14:textId="77777777" w:rsidR="00F9547C" w:rsidRDefault="00D651FF">
      <w:pPr>
        <w:pStyle w:val="Schedule2"/>
        <w:tabs>
          <w:tab w:val="left" w:pos="426"/>
          <w:tab w:val="left" w:pos="1080"/>
        </w:tabs>
        <w:spacing w:line="360" w:lineRule="auto"/>
        <w:ind w:left="0" w:firstLine="0"/>
        <w:rPr>
          <w:rFonts w:ascii="宋体" w:hAnsi="宋体" w:cs="Arial"/>
          <w:b/>
          <w:sz w:val="20"/>
          <w:szCs w:val="20"/>
        </w:rPr>
      </w:pPr>
      <w:r>
        <w:rPr>
          <w:rFonts w:ascii="宋体" w:hAnsi="宋体" w:cs="Arial" w:hint="eastAsia"/>
          <w:b/>
          <w:sz w:val="20"/>
          <w:szCs w:val="20"/>
        </w:rPr>
        <w:t>1</w:t>
      </w:r>
      <w:r>
        <w:rPr>
          <w:rFonts w:ascii="宋体" w:hAnsi="宋体" w:cs="Arial" w:hint="eastAsia"/>
          <w:b/>
          <w:sz w:val="20"/>
          <w:szCs w:val="20"/>
        </w:rPr>
        <w:t>、标的公司及基准日</w:t>
      </w:r>
    </w:p>
    <w:p w14:paraId="3B8EF146" w14:textId="77777777" w:rsidR="00F9547C" w:rsidRDefault="00D651FF">
      <w:pPr>
        <w:pStyle w:val="Schedule2"/>
        <w:spacing w:line="360" w:lineRule="auto"/>
        <w:ind w:left="0" w:firstLine="0"/>
        <w:rPr>
          <w:rFonts w:ascii="宋体" w:hAnsi="宋体" w:cs="Arial"/>
          <w:sz w:val="20"/>
          <w:szCs w:val="20"/>
        </w:rPr>
      </w:pPr>
      <w:r>
        <w:rPr>
          <w:rFonts w:ascii="宋体" w:hAnsi="宋体" w:cs="Arial" w:hint="eastAsia"/>
          <w:sz w:val="20"/>
          <w:szCs w:val="20"/>
        </w:rPr>
        <w:t>本协议约定之标的公司，于</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年</w:t>
      </w:r>
      <w:r>
        <w:rPr>
          <w:rFonts w:ascii="宋体" w:hAnsi="宋体" w:cs="Arial"/>
          <w:sz w:val="20"/>
          <w:szCs w:val="20"/>
          <w:u w:val="single"/>
        </w:rPr>
        <w:t xml:space="preserve">   </w:t>
      </w:r>
      <w:r>
        <w:rPr>
          <w:rFonts w:ascii="宋体" w:hAnsi="宋体" w:cs="Arial" w:hint="eastAsia"/>
          <w:sz w:val="20"/>
          <w:szCs w:val="20"/>
        </w:rPr>
        <w:t>月</w:t>
      </w:r>
      <w:r>
        <w:rPr>
          <w:rFonts w:ascii="宋体" w:hAnsi="宋体" w:cs="Arial"/>
          <w:sz w:val="20"/>
          <w:szCs w:val="20"/>
          <w:u w:val="single"/>
        </w:rPr>
        <w:t xml:space="preserve">    </w:t>
      </w:r>
      <w:r>
        <w:rPr>
          <w:rFonts w:ascii="宋体" w:hAnsi="宋体" w:cs="Arial" w:hint="eastAsia"/>
          <w:sz w:val="20"/>
          <w:szCs w:val="20"/>
        </w:rPr>
        <w:t>日设立，注册资本为人民币</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元。转让方出资人民币</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hint="eastAsia"/>
          <w:sz w:val="20"/>
          <w:szCs w:val="20"/>
        </w:rPr>
        <w:t>元（大写：</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hint="eastAsia"/>
          <w:sz w:val="20"/>
          <w:szCs w:val="20"/>
        </w:rPr>
        <w:t>元整</w:t>
      </w:r>
      <w:r>
        <w:rPr>
          <w:rFonts w:ascii="宋体" w:hAnsi="宋体" w:cs="Arial" w:hint="eastAsia"/>
          <w:sz w:val="20"/>
          <w:szCs w:val="20"/>
        </w:rPr>
        <w:t>）占标的公司注册资本</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w:t>
      </w:r>
      <w:r>
        <w:rPr>
          <w:rFonts w:ascii="宋体" w:hAnsi="宋体" w:cs="Arial" w:hint="eastAsia"/>
          <w:sz w:val="20"/>
          <w:szCs w:val="20"/>
        </w:rPr>
        <w:t>。</w:t>
      </w:r>
    </w:p>
    <w:p w14:paraId="75CAEC82" w14:textId="77777777" w:rsidR="00F9547C" w:rsidRDefault="00D651FF">
      <w:pPr>
        <w:pStyle w:val="Schedule2"/>
        <w:spacing w:line="360" w:lineRule="auto"/>
        <w:ind w:left="0" w:firstLine="0"/>
        <w:rPr>
          <w:rFonts w:ascii="宋体" w:hAnsi="宋体" w:cs="Arial"/>
          <w:sz w:val="20"/>
          <w:szCs w:val="20"/>
        </w:rPr>
      </w:pPr>
      <w:r>
        <w:rPr>
          <w:rFonts w:ascii="宋体" w:hAnsi="宋体" w:cs="Arial" w:hint="eastAsia"/>
          <w:sz w:val="20"/>
          <w:szCs w:val="20"/>
        </w:rPr>
        <w:t>转让方与受让方同意，本次股权转让的基准日确定为</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年</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月</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日。</w:t>
      </w:r>
    </w:p>
    <w:p w14:paraId="04E02E84" w14:textId="77777777" w:rsidR="00F9547C" w:rsidRDefault="00F9547C">
      <w:pPr>
        <w:pStyle w:val="Schedule2"/>
        <w:spacing w:line="360" w:lineRule="auto"/>
        <w:ind w:left="0" w:firstLineChars="177" w:firstLine="354"/>
        <w:rPr>
          <w:rFonts w:ascii="宋体" w:hAnsi="宋体" w:cs="Arial"/>
          <w:sz w:val="20"/>
          <w:szCs w:val="20"/>
        </w:rPr>
      </w:pPr>
    </w:p>
    <w:p w14:paraId="27653806" w14:textId="77777777" w:rsidR="00F9547C" w:rsidRDefault="00F9547C">
      <w:pPr>
        <w:pStyle w:val="Schedule2"/>
        <w:spacing w:line="360" w:lineRule="auto"/>
        <w:ind w:left="0" w:firstLineChars="177" w:firstLine="354"/>
        <w:rPr>
          <w:rFonts w:ascii="宋体" w:hAnsi="宋体" w:cs="Arial"/>
          <w:sz w:val="20"/>
          <w:szCs w:val="20"/>
        </w:rPr>
      </w:pPr>
    </w:p>
    <w:p w14:paraId="71230F40" w14:textId="77777777" w:rsidR="00F9547C" w:rsidRDefault="00F9547C">
      <w:pPr>
        <w:pStyle w:val="Schedule2"/>
        <w:spacing w:line="360" w:lineRule="auto"/>
        <w:ind w:left="0" w:firstLineChars="177" w:firstLine="354"/>
        <w:rPr>
          <w:rFonts w:ascii="宋体" w:hAnsi="宋体" w:cs="Arial"/>
          <w:sz w:val="20"/>
          <w:szCs w:val="20"/>
        </w:rPr>
      </w:pPr>
    </w:p>
    <w:p w14:paraId="690CF89E"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r>
        <w:rPr>
          <w:rFonts w:ascii="宋体" w:hAnsi="宋体" w:cs="Arial" w:hint="eastAsia"/>
          <w:b/>
          <w:bCs/>
          <w:sz w:val="20"/>
          <w:szCs w:val="20"/>
        </w:rPr>
        <w:t>2</w:t>
      </w:r>
      <w:r>
        <w:rPr>
          <w:rFonts w:ascii="宋体" w:hAnsi="宋体" w:cs="Arial" w:hint="eastAsia"/>
          <w:b/>
          <w:bCs/>
          <w:sz w:val="20"/>
          <w:szCs w:val="20"/>
        </w:rPr>
        <w:t>、股权转让</w:t>
      </w:r>
    </w:p>
    <w:p w14:paraId="31AAB4AB" w14:textId="77777777" w:rsidR="00F9547C" w:rsidRDefault="00D651FF">
      <w:pPr>
        <w:pStyle w:val="Schedule2"/>
        <w:tabs>
          <w:tab w:val="clear" w:pos="1457"/>
          <w:tab w:val="left" w:pos="0"/>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2.1</w:t>
      </w:r>
      <w:r>
        <w:rPr>
          <w:rFonts w:ascii="宋体" w:hAnsi="宋体" w:cs="Arial" w:hint="eastAsia"/>
          <w:sz w:val="20"/>
          <w:szCs w:val="20"/>
        </w:rPr>
        <w:t>转让方同意按照本协议的约定向受让方转让标的股权；受让方同意按照本协议的约定受让标的股权。</w:t>
      </w:r>
    </w:p>
    <w:p w14:paraId="7CE1D3D7" w14:textId="77777777" w:rsidR="00F9547C" w:rsidRDefault="00F9547C">
      <w:pPr>
        <w:pStyle w:val="Schedule2"/>
        <w:tabs>
          <w:tab w:val="clear" w:pos="1457"/>
          <w:tab w:val="left" w:pos="0"/>
          <w:tab w:val="left" w:pos="210"/>
          <w:tab w:val="left" w:pos="993"/>
        </w:tabs>
        <w:spacing w:line="360" w:lineRule="auto"/>
        <w:ind w:left="0" w:firstLine="720"/>
        <w:rPr>
          <w:rFonts w:ascii="宋体" w:hAnsi="宋体" w:cs="Arial"/>
          <w:sz w:val="20"/>
          <w:szCs w:val="20"/>
        </w:rPr>
      </w:pPr>
    </w:p>
    <w:p w14:paraId="7E88E97F" w14:textId="77777777" w:rsidR="00F9547C" w:rsidRDefault="00D651FF">
      <w:pPr>
        <w:pStyle w:val="Schedule2"/>
        <w:numPr>
          <w:ilvl w:val="0"/>
          <w:numId w:val="1"/>
        </w:numPr>
        <w:tabs>
          <w:tab w:val="left" w:pos="426"/>
          <w:tab w:val="left" w:pos="1080"/>
        </w:tabs>
        <w:spacing w:line="360" w:lineRule="auto"/>
        <w:rPr>
          <w:rFonts w:ascii="宋体" w:hAnsi="宋体" w:cs="Arial"/>
          <w:b/>
          <w:bCs/>
          <w:sz w:val="20"/>
          <w:szCs w:val="20"/>
        </w:rPr>
      </w:pPr>
      <w:r>
        <w:rPr>
          <w:rFonts w:ascii="宋体" w:hAnsi="宋体" w:cs="Arial" w:hint="eastAsia"/>
          <w:b/>
          <w:bCs/>
          <w:sz w:val="20"/>
          <w:szCs w:val="20"/>
        </w:rPr>
        <w:t>股权转让的价格及支付</w:t>
      </w:r>
    </w:p>
    <w:p w14:paraId="657299DB" w14:textId="77777777" w:rsidR="00F9547C" w:rsidRDefault="00D651FF">
      <w:pPr>
        <w:pStyle w:val="Schedule2"/>
        <w:tabs>
          <w:tab w:val="clear" w:pos="1457"/>
          <w:tab w:val="left" w:pos="142"/>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3.1</w:t>
      </w:r>
      <w:r>
        <w:rPr>
          <w:rFonts w:ascii="宋体" w:hAnsi="宋体" w:cs="Arial" w:hint="eastAsia"/>
          <w:sz w:val="20"/>
          <w:szCs w:val="20"/>
        </w:rPr>
        <w:t>标的股权转让价格</w:t>
      </w:r>
    </w:p>
    <w:p w14:paraId="788555F9" w14:textId="77777777" w:rsidR="00F9547C" w:rsidRDefault="00D651FF">
      <w:pPr>
        <w:pStyle w:val="Schedule2"/>
        <w:tabs>
          <w:tab w:val="clear" w:pos="1457"/>
          <w:tab w:val="left" w:pos="142"/>
          <w:tab w:val="left" w:pos="210"/>
          <w:tab w:val="left" w:pos="993"/>
        </w:tabs>
        <w:spacing w:line="360" w:lineRule="auto"/>
        <w:ind w:left="0" w:firstLine="0"/>
        <w:rPr>
          <w:rFonts w:ascii="宋体" w:hAnsi="宋体"/>
          <w:sz w:val="20"/>
          <w:szCs w:val="20"/>
        </w:rPr>
      </w:pPr>
      <w:r>
        <w:rPr>
          <w:rFonts w:ascii="宋体" w:hAnsi="宋体"/>
          <w:sz w:val="20"/>
          <w:szCs w:val="20"/>
        </w:rPr>
        <w:t>双方同意，标的股权的转让价格为</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sz w:val="20"/>
          <w:szCs w:val="20"/>
        </w:rPr>
        <w:t>元</w:t>
      </w:r>
      <w:r>
        <w:rPr>
          <w:rFonts w:ascii="宋体" w:hAnsi="宋体"/>
          <w:sz w:val="20"/>
          <w:szCs w:val="20"/>
        </w:rPr>
        <w:t>(</w:t>
      </w:r>
      <w:r>
        <w:rPr>
          <w:rFonts w:ascii="宋体" w:hAnsi="宋体"/>
          <w:sz w:val="20"/>
          <w:szCs w:val="20"/>
        </w:rPr>
        <w:t>大写：人民币</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sz w:val="20"/>
          <w:szCs w:val="20"/>
        </w:rPr>
        <w:t>元整</w:t>
      </w:r>
      <w:r>
        <w:rPr>
          <w:rFonts w:ascii="宋体" w:hAnsi="宋体"/>
          <w:sz w:val="20"/>
          <w:szCs w:val="20"/>
        </w:rPr>
        <w:t>)</w:t>
      </w:r>
      <w:r>
        <w:rPr>
          <w:rFonts w:ascii="宋体" w:hAnsi="宋体"/>
          <w:sz w:val="20"/>
          <w:szCs w:val="20"/>
        </w:rPr>
        <w:t>。</w:t>
      </w:r>
    </w:p>
    <w:p w14:paraId="2E40357B" w14:textId="77777777" w:rsidR="00F9547C" w:rsidRDefault="00D651FF">
      <w:pPr>
        <w:pStyle w:val="Schedule2"/>
        <w:tabs>
          <w:tab w:val="clear" w:pos="1457"/>
          <w:tab w:val="left" w:pos="142"/>
          <w:tab w:val="left" w:pos="210"/>
          <w:tab w:val="left" w:pos="993"/>
        </w:tabs>
        <w:spacing w:line="360" w:lineRule="auto"/>
        <w:ind w:left="0" w:firstLine="0"/>
        <w:rPr>
          <w:rFonts w:ascii="宋体" w:hAnsi="宋体"/>
          <w:sz w:val="20"/>
          <w:szCs w:val="20"/>
        </w:rPr>
      </w:pPr>
      <w:r>
        <w:rPr>
          <w:rFonts w:ascii="宋体" w:hAnsi="宋体" w:hint="eastAsia"/>
          <w:sz w:val="20"/>
          <w:szCs w:val="20"/>
        </w:rPr>
        <w:lastRenderedPageBreak/>
        <w:t>3.2</w:t>
      </w:r>
      <w:r>
        <w:rPr>
          <w:rFonts w:ascii="宋体" w:hAnsi="宋体" w:hint="eastAsia"/>
          <w:sz w:val="20"/>
          <w:szCs w:val="20"/>
        </w:rPr>
        <w:t>股权转让</w:t>
      </w:r>
      <w:r>
        <w:rPr>
          <w:rFonts w:ascii="宋体" w:hAnsi="宋体"/>
          <w:sz w:val="20"/>
          <w:szCs w:val="20"/>
        </w:rPr>
        <w:t>价款的支付</w:t>
      </w:r>
    </w:p>
    <w:p w14:paraId="70508B9E" w14:textId="77777777" w:rsidR="00F9547C" w:rsidRDefault="00D651FF">
      <w:pPr>
        <w:pStyle w:val="Schedule2"/>
        <w:tabs>
          <w:tab w:val="left" w:pos="1134"/>
        </w:tabs>
        <w:spacing w:line="360" w:lineRule="auto"/>
        <w:ind w:left="0" w:firstLine="0"/>
        <w:rPr>
          <w:rFonts w:ascii="宋体" w:hAnsi="宋体"/>
          <w:sz w:val="20"/>
          <w:szCs w:val="20"/>
        </w:rPr>
      </w:pPr>
      <w:r>
        <w:rPr>
          <w:rFonts w:ascii="宋体" w:hAnsi="宋体"/>
          <w:sz w:val="20"/>
          <w:szCs w:val="20"/>
        </w:rPr>
        <w:t>股权转让价款由受让方按以下约定支付：</w:t>
      </w:r>
    </w:p>
    <w:p w14:paraId="5D0927BB" w14:textId="77777777" w:rsidR="00F9547C" w:rsidRDefault="00D651FF">
      <w:pPr>
        <w:pStyle w:val="Schedule2"/>
        <w:tabs>
          <w:tab w:val="left" w:pos="1134"/>
        </w:tabs>
        <w:spacing w:line="360" w:lineRule="auto"/>
        <w:ind w:left="0" w:firstLine="0"/>
        <w:rPr>
          <w:rFonts w:ascii="宋体" w:hAnsi="宋体"/>
          <w:sz w:val="20"/>
          <w:szCs w:val="20"/>
          <w:u w:val="single"/>
        </w:rPr>
      </w:pPr>
      <w:r>
        <w:rPr>
          <w:rFonts w:ascii="宋体" w:hAnsi="宋体" w:hint="eastAsia"/>
          <w:sz w:val="20"/>
          <w:szCs w:val="20"/>
        </w:rPr>
        <w:t>（</w:t>
      </w:r>
      <w:r>
        <w:rPr>
          <w:rFonts w:ascii="宋体" w:hAnsi="宋体" w:hint="eastAsia"/>
          <w:sz w:val="20"/>
          <w:szCs w:val="20"/>
        </w:rPr>
        <w:t>1</w:t>
      </w:r>
      <w:r>
        <w:rPr>
          <w:rFonts w:ascii="宋体" w:hAnsi="宋体" w:hint="eastAsia"/>
          <w:sz w:val="20"/>
          <w:szCs w:val="20"/>
        </w:rPr>
        <w:t>）</w:t>
      </w:r>
      <w:r>
        <w:rPr>
          <w:rFonts w:ascii="宋体" w:hAnsi="宋体"/>
          <w:sz w:val="20"/>
          <w:szCs w:val="20"/>
        </w:rPr>
        <w:t>自本协议生效之日起</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sz w:val="20"/>
          <w:szCs w:val="20"/>
        </w:rPr>
        <w:t>个工作日内，受让方向转让方支付股权转让价款的</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sz w:val="20"/>
          <w:szCs w:val="20"/>
        </w:rPr>
        <w:t>%</w:t>
      </w:r>
      <w:r>
        <w:rPr>
          <w:rFonts w:ascii="宋体" w:hAnsi="宋体"/>
          <w:sz w:val="20"/>
          <w:szCs w:val="20"/>
        </w:rPr>
        <w:t>，即</w:t>
      </w:r>
      <w:r>
        <w:rPr>
          <w:rFonts w:ascii="宋体" w:hAnsi="宋体" w:hint="eastAsia"/>
          <w:sz w:val="20"/>
          <w:szCs w:val="20"/>
          <w:u w:val="single"/>
        </w:rPr>
        <w:t xml:space="preserve"> </w:t>
      </w:r>
      <w:r>
        <w:rPr>
          <w:rFonts w:ascii="宋体" w:hAnsi="宋体"/>
          <w:sz w:val="20"/>
          <w:szCs w:val="20"/>
          <w:u w:val="single"/>
        </w:rPr>
        <w:t xml:space="preserve">     </w:t>
      </w:r>
    </w:p>
    <w:p w14:paraId="43460A2C" w14:textId="77777777" w:rsidR="00F9547C" w:rsidRDefault="00D651FF">
      <w:pPr>
        <w:pStyle w:val="Schedule2"/>
        <w:tabs>
          <w:tab w:val="left" w:pos="1134"/>
        </w:tabs>
        <w:spacing w:line="360" w:lineRule="auto"/>
        <w:ind w:left="0" w:firstLine="0"/>
        <w:rPr>
          <w:rFonts w:ascii="宋体" w:hAnsi="宋体"/>
          <w:sz w:val="20"/>
          <w:szCs w:val="20"/>
          <w:u w:val="single"/>
        </w:rPr>
      </w:pPr>
      <w:r>
        <w:rPr>
          <w:rFonts w:ascii="宋体" w:hAnsi="宋体"/>
          <w:sz w:val="20"/>
          <w:szCs w:val="20"/>
          <w:u w:val="single"/>
        </w:rPr>
        <w:t xml:space="preserve">  </w:t>
      </w:r>
      <w:r>
        <w:rPr>
          <w:rFonts w:ascii="宋体" w:hAnsi="宋体" w:hint="eastAsia"/>
          <w:sz w:val="20"/>
          <w:szCs w:val="20"/>
          <w:u w:val="single"/>
        </w:rPr>
        <w:t xml:space="preserve">     </w:t>
      </w:r>
      <w:r>
        <w:rPr>
          <w:rFonts w:ascii="宋体" w:hAnsi="宋体"/>
          <w:sz w:val="20"/>
          <w:szCs w:val="20"/>
        </w:rPr>
        <w:t>元（大写</w:t>
      </w:r>
      <w:r>
        <w:rPr>
          <w:rFonts w:ascii="宋体" w:hAnsi="宋体" w:hint="eastAsia"/>
          <w:sz w:val="20"/>
          <w:szCs w:val="20"/>
        </w:rPr>
        <w:t>：人民币</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sz w:val="20"/>
          <w:szCs w:val="20"/>
        </w:rPr>
        <w:t>元整）</w:t>
      </w:r>
      <w:r>
        <w:rPr>
          <w:rFonts w:ascii="宋体" w:hAnsi="宋体" w:hint="eastAsia"/>
          <w:sz w:val="20"/>
          <w:szCs w:val="20"/>
        </w:rPr>
        <w:t>。</w:t>
      </w:r>
    </w:p>
    <w:p w14:paraId="710120A2" w14:textId="77777777" w:rsidR="00F9547C" w:rsidRDefault="00D651FF">
      <w:pPr>
        <w:pStyle w:val="Schedule2"/>
        <w:tabs>
          <w:tab w:val="clear" w:pos="1457"/>
          <w:tab w:val="left" w:pos="210"/>
          <w:tab w:val="left" w:pos="993"/>
          <w:tab w:val="left" w:pos="1134"/>
        </w:tabs>
        <w:spacing w:line="360" w:lineRule="auto"/>
        <w:ind w:left="0" w:firstLine="0"/>
        <w:rPr>
          <w:rFonts w:ascii="宋体" w:hAnsi="宋体"/>
          <w:sz w:val="20"/>
          <w:szCs w:val="20"/>
        </w:rPr>
      </w:pPr>
      <w:r>
        <w:rPr>
          <w:rFonts w:ascii="宋体" w:hAnsi="宋体" w:hint="eastAsia"/>
          <w:sz w:val="20"/>
          <w:szCs w:val="20"/>
        </w:rPr>
        <w:t>（</w:t>
      </w:r>
      <w:r>
        <w:rPr>
          <w:rFonts w:ascii="宋体" w:hAnsi="宋体" w:hint="eastAsia"/>
          <w:sz w:val="20"/>
          <w:szCs w:val="20"/>
        </w:rPr>
        <w:t>2</w:t>
      </w:r>
      <w:r>
        <w:rPr>
          <w:rFonts w:ascii="宋体" w:hAnsi="宋体" w:hint="eastAsia"/>
          <w:sz w:val="20"/>
          <w:szCs w:val="20"/>
        </w:rPr>
        <w:t>）剩余股权转让</w:t>
      </w:r>
      <w:r>
        <w:rPr>
          <w:rFonts w:ascii="宋体" w:hAnsi="宋体"/>
          <w:sz w:val="20"/>
          <w:szCs w:val="20"/>
        </w:rPr>
        <w:t>价</w:t>
      </w:r>
      <w:r>
        <w:rPr>
          <w:rFonts w:ascii="宋体" w:hAnsi="宋体" w:hint="eastAsia"/>
          <w:sz w:val="20"/>
          <w:szCs w:val="20"/>
        </w:rPr>
        <w:t>款的支付日期为自股权变更登记在标的公司股东名册起</w:t>
      </w:r>
      <w:r>
        <w:rPr>
          <w:rFonts w:ascii="宋体" w:hAnsi="宋体" w:hint="eastAsia"/>
          <w:sz w:val="20"/>
          <w:szCs w:val="20"/>
          <w:u w:val="single"/>
        </w:rPr>
        <w:t xml:space="preserve"> </w:t>
      </w:r>
      <w:r>
        <w:rPr>
          <w:rFonts w:ascii="宋体" w:hAnsi="宋体"/>
          <w:sz w:val="20"/>
          <w:szCs w:val="20"/>
          <w:u w:val="single"/>
        </w:rPr>
        <w:t xml:space="preserve">   </w:t>
      </w:r>
      <w:r>
        <w:rPr>
          <w:rFonts w:ascii="宋体" w:hAnsi="宋体" w:hint="eastAsia"/>
          <w:sz w:val="20"/>
          <w:szCs w:val="20"/>
        </w:rPr>
        <w:t>个工作日内。</w:t>
      </w:r>
    </w:p>
    <w:p w14:paraId="534DE135" w14:textId="77777777" w:rsidR="00F9547C" w:rsidRDefault="00F9547C">
      <w:pPr>
        <w:pStyle w:val="Schedule2"/>
        <w:tabs>
          <w:tab w:val="clear" w:pos="1457"/>
          <w:tab w:val="left" w:pos="210"/>
          <w:tab w:val="left" w:pos="993"/>
          <w:tab w:val="left" w:pos="1134"/>
        </w:tabs>
        <w:spacing w:line="360" w:lineRule="auto"/>
        <w:ind w:left="0" w:firstLine="720"/>
        <w:rPr>
          <w:rFonts w:ascii="宋体" w:hAnsi="宋体"/>
          <w:sz w:val="20"/>
          <w:szCs w:val="20"/>
        </w:rPr>
      </w:pPr>
    </w:p>
    <w:p w14:paraId="6DC59FEB" w14:textId="77777777" w:rsidR="00F9547C" w:rsidRDefault="00F9547C">
      <w:pPr>
        <w:pStyle w:val="Schedule2"/>
        <w:tabs>
          <w:tab w:val="clear" w:pos="1457"/>
          <w:tab w:val="left" w:pos="210"/>
          <w:tab w:val="left" w:pos="993"/>
          <w:tab w:val="left" w:pos="1134"/>
        </w:tabs>
        <w:spacing w:line="360" w:lineRule="auto"/>
        <w:ind w:left="0" w:firstLine="720"/>
        <w:rPr>
          <w:rFonts w:ascii="宋体" w:hAnsi="宋体"/>
          <w:sz w:val="20"/>
          <w:szCs w:val="20"/>
        </w:rPr>
      </w:pPr>
    </w:p>
    <w:p w14:paraId="5194E944"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r>
        <w:rPr>
          <w:rFonts w:ascii="宋体" w:hAnsi="宋体" w:cs="Arial" w:hint="eastAsia"/>
          <w:b/>
          <w:bCs/>
          <w:sz w:val="20"/>
          <w:szCs w:val="20"/>
        </w:rPr>
        <w:t>4</w:t>
      </w:r>
      <w:r>
        <w:rPr>
          <w:rFonts w:ascii="宋体" w:hAnsi="宋体" w:cs="Arial" w:hint="eastAsia"/>
          <w:b/>
          <w:bCs/>
          <w:sz w:val="20"/>
          <w:szCs w:val="20"/>
        </w:rPr>
        <w:t>、标的股权的交割</w:t>
      </w:r>
    </w:p>
    <w:p w14:paraId="58C5A8F3" w14:textId="77777777" w:rsidR="00F9547C" w:rsidRDefault="00D651FF">
      <w:pPr>
        <w:pStyle w:val="Schedule2"/>
        <w:tabs>
          <w:tab w:val="left" w:pos="210"/>
          <w:tab w:val="left" w:pos="993"/>
        </w:tabs>
        <w:spacing w:line="360" w:lineRule="auto"/>
        <w:ind w:left="0" w:firstLine="0"/>
        <w:rPr>
          <w:rFonts w:ascii="宋体" w:hAnsi="宋体"/>
          <w:sz w:val="20"/>
          <w:szCs w:val="20"/>
        </w:rPr>
      </w:pPr>
      <w:r>
        <w:rPr>
          <w:rFonts w:ascii="宋体" w:hAnsi="宋体" w:hint="eastAsia"/>
          <w:sz w:val="20"/>
          <w:szCs w:val="20"/>
        </w:rPr>
        <w:t>4</w:t>
      </w:r>
      <w:r>
        <w:rPr>
          <w:rFonts w:ascii="宋体" w:hAnsi="宋体" w:hint="eastAsia"/>
          <w:sz w:val="20"/>
          <w:szCs w:val="20"/>
        </w:rPr>
        <w:t>．</w:t>
      </w:r>
      <w:r>
        <w:rPr>
          <w:rFonts w:ascii="宋体" w:hAnsi="宋体" w:hint="eastAsia"/>
          <w:sz w:val="20"/>
          <w:szCs w:val="20"/>
        </w:rPr>
        <w:t>1</w:t>
      </w:r>
      <w:r>
        <w:rPr>
          <w:rFonts w:ascii="宋体" w:hAnsi="宋体"/>
          <w:sz w:val="20"/>
          <w:szCs w:val="20"/>
        </w:rPr>
        <w:t>本次股权转让的交割日为</w:t>
      </w:r>
      <w:r>
        <w:rPr>
          <w:rFonts w:ascii="宋体" w:hAnsi="宋体" w:hint="eastAsia"/>
          <w:sz w:val="20"/>
          <w:szCs w:val="20"/>
        </w:rPr>
        <w:t>受让</w:t>
      </w:r>
      <w:r>
        <w:rPr>
          <w:rFonts w:ascii="宋体" w:hAnsi="宋体"/>
          <w:sz w:val="20"/>
          <w:szCs w:val="20"/>
        </w:rPr>
        <w:t>方支付首期股权转让价款之日，自交割日开始</w:t>
      </w:r>
      <w:r>
        <w:rPr>
          <w:rFonts w:ascii="宋体" w:hAnsi="宋体" w:hint="eastAsia"/>
          <w:sz w:val="20"/>
          <w:szCs w:val="20"/>
        </w:rPr>
        <w:t>，</w:t>
      </w:r>
      <w:r>
        <w:rPr>
          <w:rFonts w:ascii="宋体" w:hAnsi="宋体"/>
          <w:sz w:val="20"/>
          <w:szCs w:val="20"/>
        </w:rPr>
        <w:t>标的股权归受让方所有</w:t>
      </w:r>
      <w:r>
        <w:rPr>
          <w:rFonts w:ascii="宋体" w:hAnsi="宋体" w:hint="eastAsia"/>
          <w:sz w:val="20"/>
          <w:szCs w:val="20"/>
        </w:rPr>
        <w:t>，受让方取得标的公司的股东资格</w:t>
      </w:r>
      <w:r>
        <w:rPr>
          <w:rFonts w:ascii="宋体" w:hAnsi="宋体"/>
          <w:sz w:val="20"/>
          <w:szCs w:val="20"/>
        </w:rPr>
        <w:t>。</w:t>
      </w:r>
    </w:p>
    <w:p w14:paraId="31EF448D" w14:textId="77777777" w:rsidR="00F9547C" w:rsidRDefault="00D651FF">
      <w:pPr>
        <w:pStyle w:val="Schedule2"/>
        <w:tabs>
          <w:tab w:val="left" w:pos="210"/>
          <w:tab w:val="left" w:pos="993"/>
        </w:tabs>
        <w:spacing w:line="360" w:lineRule="auto"/>
        <w:ind w:left="0" w:firstLine="0"/>
        <w:rPr>
          <w:rFonts w:ascii="宋体" w:hAnsi="宋体"/>
          <w:sz w:val="20"/>
          <w:szCs w:val="20"/>
        </w:rPr>
      </w:pPr>
      <w:r>
        <w:rPr>
          <w:rFonts w:ascii="宋体" w:hAnsi="宋体" w:hint="eastAsia"/>
          <w:sz w:val="20"/>
          <w:szCs w:val="20"/>
        </w:rPr>
        <w:t>4.2</w:t>
      </w:r>
      <w:r>
        <w:rPr>
          <w:rFonts w:ascii="宋体" w:hAnsi="宋体"/>
          <w:sz w:val="20"/>
          <w:szCs w:val="20"/>
        </w:rPr>
        <w:t>转让方应配合和督促标的公司</w:t>
      </w:r>
      <w:r>
        <w:rPr>
          <w:rFonts w:ascii="宋体" w:hAnsi="宋体" w:hint="eastAsia"/>
          <w:sz w:val="20"/>
          <w:szCs w:val="20"/>
        </w:rPr>
        <w:t>于</w:t>
      </w:r>
      <w:r>
        <w:rPr>
          <w:rFonts w:ascii="宋体" w:hAnsi="宋体"/>
          <w:sz w:val="20"/>
          <w:szCs w:val="20"/>
        </w:rPr>
        <w:t>交割日当天</w:t>
      </w:r>
      <w:r>
        <w:rPr>
          <w:rFonts w:ascii="宋体" w:hAnsi="宋体" w:hint="eastAsia"/>
          <w:sz w:val="20"/>
          <w:szCs w:val="20"/>
        </w:rPr>
        <w:t>将</w:t>
      </w:r>
      <w:r>
        <w:rPr>
          <w:rFonts w:ascii="宋体" w:hAnsi="宋体"/>
          <w:sz w:val="20"/>
          <w:szCs w:val="20"/>
        </w:rPr>
        <w:t>受让方</w:t>
      </w:r>
      <w:r>
        <w:rPr>
          <w:rFonts w:ascii="宋体" w:hAnsi="宋体" w:hint="eastAsia"/>
          <w:sz w:val="20"/>
          <w:szCs w:val="20"/>
        </w:rPr>
        <w:t>登记在公司股东名册之中</w:t>
      </w:r>
      <w:r>
        <w:rPr>
          <w:rFonts w:ascii="宋体" w:hAnsi="宋体"/>
          <w:sz w:val="20"/>
          <w:szCs w:val="20"/>
        </w:rPr>
        <w:t>。</w:t>
      </w:r>
    </w:p>
    <w:p w14:paraId="432599A2" w14:textId="77777777" w:rsidR="00F9547C" w:rsidRDefault="00D651FF">
      <w:pPr>
        <w:pStyle w:val="Schedule2"/>
        <w:tabs>
          <w:tab w:val="left" w:pos="210"/>
          <w:tab w:val="left" w:pos="993"/>
        </w:tabs>
        <w:spacing w:line="360" w:lineRule="auto"/>
        <w:ind w:left="0" w:firstLine="0"/>
        <w:rPr>
          <w:rFonts w:ascii="宋体" w:hAnsi="宋体"/>
          <w:sz w:val="20"/>
          <w:szCs w:val="20"/>
        </w:rPr>
      </w:pPr>
      <w:r>
        <w:rPr>
          <w:rFonts w:ascii="宋体" w:hAnsi="宋体" w:hint="eastAsia"/>
          <w:color w:val="000000"/>
          <w:sz w:val="20"/>
          <w:szCs w:val="20"/>
        </w:rPr>
        <w:t>4.3</w:t>
      </w:r>
      <w:r>
        <w:rPr>
          <w:rFonts w:ascii="宋体" w:hAnsi="宋体"/>
          <w:color w:val="000000"/>
          <w:sz w:val="20"/>
          <w:szCs w:val="20"/>
        </w:rPr>
        <w:t>股权交割后，受让方按照《公司法》</w:t>
      </w:r>
      <w:r>
        <w:rPr>
          <w:rFonts w:ascii="宋体" w:hAnsi="宋体" w:hint="eastAsia"/>
          <w:color w:val="000000"/>
          <w:sz w:val="20"/>
          <w:szCs w:val="20"/>
        </w:rPr>
        <w:t>等</w:t>
      </w:r>
      <w:r>
        <w:rPr>
          <w:rFonts w:ascii="宋体" w:hAnsi="宋体"/>
          <w:color w:val="000000"/>
          <w:sz w:val="20"/>
          <w:szCs w:val="20"/>
        </w:rPr>
        <w:t>相关法律、法规的规定，对标的公司享有相应的</w:t>
      </w:r>
      <w:r>
        <w:rPr>
          <w:rFonts w:ascii="宋体" w:hAnsi="宋体" w:hint="eastAsia"/>
          <w:color w:val="000000"/>
          <w:sz w:val="20"/>
          <w:szCs w:val="20"/>
        </w:rPr>
        <w:t>股东</w:t>
      </w:r>
      <w:r>
        <w:rPr>
          <w:rFonts w:ascii="宋体" w:hAnsi="宋体"/>
          <w:color w:val="000000"/>
          <w:sz w:val="20"/>
          <w:szCs w:val="20"/>
        </w:rPr>
        <w:t>权利，并承担相应的</w:t>
      </w:r>
      <w:r>
        <w:rPr>
          <w:rFonts w:ascii="宋体" w:hAnsi="宋体" w:hint="eastAsia"/>
          <w:color w:val="000000"/>
          <w:sz w:val="20"/>
          <w:szCs w:val="20"/>
        </w:rPr>
        <w:t>股东</w:t>
      </w:r>
      <w:r>
        <w:rPr>
          <w:rFonts w:ascii="宋体" w:hAnsi="宋体"/>
          <w:color w:val="000000"/>
          <w:sz w:val="20"/>
          <w:szCs w:val="20"/>
        </w:rPr>
        <w:t>义务。</w:t>
      </w:r>
    </w:p>
    <w:p w14:paraId="1483AF79" w14:textId="77777777" w:rsidR="00F9547C" w:rsidRDefault="00F9547C">
      <w:pPr>
        <w:pStyle w:val="Schedule2"/>
        <w:tabs>
          <w:tab w:val="left" w:pos="210"/>
          <w:tab w:val="left" w:pos="993"/>
        </w:tabs>
        <w:spacing w:line="360" w:lineRule="auto"/>
        <w:ind w:left="0" w:firstLine="720"/>
        <w:rPr>
          <w:rFonts w:ascii="宋体" w:hAnsi="宋体"/>
          <w:color w:val="000000"/>
          <w:sz w:val="20"/>
          <w:szCs w:val="20"/>
        </w:rPr>
      </w:pPr>
    </w:p>
    <w:p w14:paraId="1AEF83B6" w14:textId="77777777" w:rsidR="00F9547C" w:rsidRDefault="00F9547C">
      <w:pPr>
        <w:pStyle w:val="Schedule2"/>
        <w:tabs>
          <w:tab w:val="left" w:pos="210"/>
          <w:tab w:val="left" w:pos="993"/>
        </w:tabs>
        <w:spacing w:line="360" w:lineRule="auto"/>
        <w:ind w:left="0" w:firstLine="720"/>
        <w:rPr>
          <w:rFonts w:ascii="宋体" w:hAnsi="宋体"/>
          <w:sz w:val="20"/>
          <w:szCs w:val="20"/>
        </w:rPr>
      </w:pPr>
    </w:p>
    <w:p w14:paraId="719C8CEB"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r>
        <w:rPr>
          <w:rFonts w:ascii="宋体" w:hAnsi="宋体" w:cs="Arial" w:hint="eastAsia"/>
          <w:b/>
          <w:bCs/>
          <w:sz w:val="20"/>
          <w:szCs w:val="20"/>
        </w:rPr>
        <w:t>5</w:t>
      </w:r>
      <w:r>
        <w:rPr>
          <w:rFonts w:ascii="宋体" w:hAnsi="宋体" w:cs="Arial" w:hint="eastAsia"/>
          <w:b/>
          <w:bCs/>
          <w:sz w:val="20"/>
          <w:szCs w:val="20"/>
        </w:rPr>
        <w:t>、过渡期间的约定</w:t>
      </w:r>
    </w:p>
    <w:p w14:paraId="1DD70F3B"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5.1</w:t>
      </w:r>
      <w:r>
        <w:rPr>
          <w:rFonts w:ascii="宋体" w:hAnsi="宋体" w:cs="Arial" w:hint="eastAsia"/>
          <w:sz w:val="20"/>
          <w:szCs w:val="20"/>
        </w:rPr>
        <w:t>自本协议约定基准日起至交割日的期间为过渡期。</w:t>
      </w:r>
    </w:p>
    <w:p w14:paraId="5E7007A6" w14:textId="77777777" w:rsidR="00F9547C" w:rsidRDefault="00D651FF">
      <w:pPr>
        <w:pStyle w:val="Schedule2"/>
        <w:tabs>
          <w:tab w:val="left" w:pos="210"/>
          <w:tab w:val="left" w:pos="993"/>
        </w:tabs>
        <w:spacing w:line="360" w:lineRule="auto"/>
        <w:ind w:left="0" w:firstLine="0"/>
        <w:rPr>
          <w:rFonts w:ascii="宋体" w:hAnsi="宋体" w:cs="Courier New"/>
          <w:sz w:val="20"/>
          <w:szCs w:val="20"/>
        </w:rPr>
      </w:pPr>
      <w:r>
        <w:rPr>
          <w:rFonts w:ascii="宋体" w:hAnsi="宋体" w:cs="Arial" w:hint="eastAsia"/>
          <w:sz w:val="20"/>
          <w:szCs w:val="20"/>
        </w:rPr>
        <w:t>52</w:t>
      </w:r>
      <w:r>
        <w:rPr>
          <w:rFonts w:ascii="宋体" w:hAnsi="宋体" w:cs="Arial" w:hint="eastAsia"/>
          <w:sz w:val="20"/>
          <w:szCs w:val="20"/>
        </w:rPr>
        <w:t>双方同意，标的公司在过渡期内产生债务或风险由转让方承担，因此导致交割日的标的股权价值低于基准日价值，股权转让价格应相应调减。</w:t>
      </w:r>
    </w:p>
    <w:p w14:paraId="0AE25482"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5.3</w:t>
      </w:r>
      <w:r>
        <w:rPr>
          <w:rFonts w:ascii="宋体" w:hAnsi="宋体" w:cs="Arial" w:hint="eastAsia"/>
          <w:sz w:val="20"/>
          <w:szCs w:val="20"/>
        </w:rPr>
        <w:t>过渡期间内未经对方事先书面同意，任何一方不得从事任何可能导致标的股权被稀释或价值贬损的行为。</w:t>
      </w:r>
    </w:p>
    <w:p w14:paraId="27D0B39A"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5.4</w:t>
      </w:r>
      <w:r>
        <w:rPr>
          <w:rFonts w:ascii="宋体" w:hAnsi="宋体" w:cs="Arial" w:hint="eastAsia"/>
          <w:sz w:val="20"/>
          <w:szCs w:val="20"/>
        </w:rPr>
        <w:t>双方不得采取任何不符合本协议或与本次股权转让的完成相抵触的行为。</w:t>
      </w:r>
    </w:p>
    <w:p w14:paraId="0C86F384"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5.5</w:t>
      </w:r>
      <w:r>
        <w:rPr>
          <w:rFonts w:ascii="宋体" w:hAnsi="宋体" w:cs="Arial" w:hint="eastAsia"/>
          <w:sz w:val="20"/>
          <w:szCs w:val="20"/>
        </w:rPr>
        <w:t>转让方应确保过渡期内标的公司经营状况和财务状况稳定。</w:t>
      </w:r>
    </w:p>
    <w:p w14:paraId="3038B6E4" w14:textId="77777777" w:rsidR="00F9547C" w:rsidRDefault="00F9547C">
      <w:pPr>
        <w:pStyle w:val="Schedule2"/>
        <w:tabs>
          <w:tab w:val="left" w:pos="210"/>
          <w:tab w:val="left" w:pos="993"/>
        </w:tabs>
        <w:spacing w:line="360" w:lineRule="auto"/>
        <w:ind w:left="0" w:firstLine="720"/>
        <w:rPr>
          <w:rFonts w:ascii="宋体" w:hAnsi="宋体" w:cs="Arial"/>
          <w:sz w:val="20"/>
          <w:szCs w:val="20"/>
        </w:rPr>
      </w:pPr>
    </w:p>
    <w:p w14:paraId="0ACD1B8D" w14:textId="77777777" w:rsidR="00F9547C" w:rsidRDefault="00F9547C">
      <w:pPr>
        <w:pStyle w:val="Schedule2"/>
        <w:tabs>
          <w:tab w:val="left" w:pos="210"/>
          <w:tab w:val="left" w:pos="993"/>
        </w:tabs>
        <w:spacing w:line="360" w:lineRule="auto"/>
        <w:ind w:left="0" w:firstLine="720"/>
        <w:rPr>
          <w:rFonts w:ascii="宋体" w:hAnsi="宋体" w:cs="Arial"/>
          <w:sz w:val="20"/>
          <w:szCs w:val="20"/>
        </w:rPr>
      </w:pPr>
    </w:p>
    <w:p w14:paraId="79A6B813"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r>
        <w:rPr>
          <w:rFonts w:ascii="宋体" w:hAnsi="宋体" w:cs="Arial" w:hint="eastAsia"/>
          <w:b/>
          <w:bCs/>
          <w:sz w:val="20"/>
          <w:szCs w:val="20"/>
        </w:rPr>
        <w:t>6</w:t>
      </w:r>
      <w:r>
        <w:rPr>
          <w:rFonts w:ascii="宋体" w:hAnsi="宋体" w:cs="Arial" w:hint="eastAsia"/>
          <w:b/>
          <w:bCs/>
          <w:sz w:val="20"/>
          <w:szCs w:val="20"/>
        </w:rPr>
        <w:t>、陈述和保证</w:t>
      </w:r>
    </w:p>
    <w:p w14:paraId="0BF0B887" w14:textId="77777777" w:rsidR="00F9547C" w:rsidRDefault="00D651FF">
      <w:pPr>
        <w:pStyle w:val="Schedule2"/>
        <w:tabs>
          <w:tab w:val="left" w:pos="210"/>
          <w:tab w:val="left" w:pos="993"/>
        </w:tabs>
        <w:spacing w:line="360" w:lineRule="auto"/>
        <w:ind w:left="0" w:firstLine="0"/>
        <w:rPr>
          <w:rFonts w:ascii="宋体" w:hAnsi="宋体" w:cs="Arial"/>
          <w:sz w:val="20"/>
          <w:szCs w:val="20"/>
        </w:rPr>
      </w:pPr>
      <w:bookmarkStart w:id="0" w:name="_Ref288557310"/>
      <w:r>
        <w:rPr>
          <w:rFonts w:ascii="宋体" w:hAnsi="宋体" w:cs="Arial" w:hint="eastAsia"/>
          <w:sz w:val="20"/>
          <w:szCs w:val="20"/>
        </w:rPr>
        <w:t>6.1</w:t>
      </w:r>
      <w:r>
        <w:rPr>
          <w:rFonts w:ascii="宋体" w:hAnsi="宋体" w:cs="Arial" w:hint="eastAsia"/>
          <w:sz w:val="20"/>
          <w:szCs w:val="20"/>
        </w:rPr>
        <w:t>转让方</w:t>
      </w:r>
      <w:r>
        <w:rPr>
          <w:rFonts w:ascii="宋体" w:hAnsi="宋体" w:cs="Arial" w:hint="eastAsia"/>
          <w:bCs/>
          <w:sz w:val="20"/>
          <w:szCs w:val="20"/>
        </w:rPr>
        <w:t>对受让方作出如下</w:t>
      </w:r>
      <w:r>
        <w:rPr>
          <w:rFonts w:ascii="宋体" w:hAnsi="宋体" w:cs="Arial" w:hint="eastAsia"/>
          <w:sz w:val="20"/>
          <w:szCs w:val="20"/>
        </w:rPr>
        <w:t>陈述和保证：</w:t>
      </w:r>
      <w:bookmarkEnd w:id="0"/>
    </w:p>
    <w:p w14:paraId="2CE3BDD4"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bookmarkStart w:id="1" w:name="OLE_LINK6"/>
      <w:bookmarkStart w:id="2" w:name="OLE_LINK7"/>
      <w:r>
        <w:rPr>
          <w:rFonts w:ascii="宋体" w:hAnsi="宋体" w:cs="Arial" w:hint="eastAsia"/>
          <w:sz w:val="20"/>
          <w:szCs w:val="20"/>
        </w:rPr>
        <w:t>（</w:t>
      </w:r>
      <w:r>
        <w:rPr>
          <w:rFonts w:ascii="宋体" w:hAnsi="宋体" w:cs="Arial" w:hint="eastAsia"/>
          <w:sz w:val="20"/>
          <w:szCs w:val="20"/>
        </w:rPr>
        <w:t>1</w:t>
      </w:r>
      <w:r>
        <w:rPr>
          <w:rFonts w:ascii="宋体" w:hAnsi="宋体" w:cs="Arial" w:hint="eastAsia"/>
          <w:sz w:val="20"/>
          <w:szCs w:val="20"/>
        </w:rPr>
        <w:t>）标的公司为依法设立、合法存续的有限公司；</w:t>
      </w:r>
    </w:p>
    <w:p w14:paraId="37F63CFE"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2</w:t>
      </w:r>
      <w:r>
        <w:rPr>
          <w:rFonts w:ascii="宋体" w:hAnsi="宋体" w:cs="Arial" w:hint="eastAsia"/>
          <w:sz w:val="20"/>
          <w:szCs w:val="20"/>
        </w:rPr>
        <w:t>）转让方在交割日前合法持有标的股权，其获得标的股权的程序符合法律规定，注册资本如实缴纳，不存在重大违法、违规行为；</w:t>
      </w:r>
    </w:p>
    <w:p w14:paraId="7C8EA0FB"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lastRenderedPageBreak/>
        <w:t>（</w:t>
      </w:r>
      <w:r>
        <w:rPr>
          <w:rFonts w:ascii="宋体" w:hAnsi="宋体" w:cs="Arial" w:hint="eastAsia"/>
          <w:sz w:val="20"/>
          <w:szCs w:val="20"/>
        </w:rPr>
        <w:t>3</w:t>
      </w:r>
      <w:r>
        <w:rPr>
          <w:rFonts w:ascii="宋体" w:hAnsi="宋体" w:cs="Arial" w:hint="eastAsia"/>
          <w:sz w:val="20"/>
          <w:szCs w:val="20"/>
        </w:rPr>
        <w:t>）转让方持有的标的股权不存在质押、冻结或其他权利受限制的情形，且未涉及任何争议及诉讼、仲裁；</w:t>
      </w:r>
    </w:p>
    <w:p w14:paraId="06C2ACAE"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4</w:t>
      </w:r>
      <w:r>
        <w:rPr>
          <w:rFonts w:ascii="宋体" w:hAnsi="宋体" w:cs="Arial" w:hint="eastAsia"/>
          <w:sz w:val="20"/>
          <w:szCs w:val="20"/>
        </w:rPr>
        <w:t>）除已经披露的信息外，标的公司不存在其他债务或对外责任，也不存在任何或有债务或潜在责任；</w:t>
      </w:r>
    </w:p>
    <w:p w14:paraId="75674D79"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5</w:t>
      </w:r>
      <w:r>
        <w:rPr>
          <w:rFonts w:ascii="宋体" w:hAnsi="宋体" w:cs="Arial" w:hint="eastAsia"/>
          <w:sz w:val="20"/>
          <w:szCs w:val="20"/>
        </w:rPr>
        <w:t>）本协议的签署、提交与履行符合转让方及标的公司的公司章程、内部制度及相关法律、法规的规定，转让方已按照法律法规和公司章程的规定办理相关手续或签署相关</w:t>
      </w:r>
      <w:r>
        <w:rPr>
          <w:rFonts w:ascii="宋体" w:hAnsi="宋体" w:cs="Arial" w:hint="eastAsia"/>
          <w:sz w:val="20"/>
          <w:szCs w:val="20"/>
        </w:rPr>
        <w:t>文件，包括但不限于关于本次股权转让的股东会决议、其他股东放弃优先权的书面文件等；</w:t>
      </w:r>
    </w:p>
    <w:p w14:paraId="171418FD"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6</w:t>
      </w:r>
      <w:r>
        <w:rPr>
          <w:rFonts w:ascii="宋体" w:hAnsi="宋体" w:cs="Arial" w:hint="eastAsia"/>
          <w:sz w:val="20"/>
          <w:szCs w:val="20"/>
        </w:rPr>
        <w:t>）就本次股权转让，转让方没有、亦不会与任何第三方签订任何可能对本协议产生重大不利影响的合同、协议或文件；</w:t>
      </w:r>
    </w:p>
    <w:p w14:paraId="790F6977"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7</w:t>
      </w:r>
      <w:r>
        <w:rPr>
          <w:rFonts w:ascii="宋体" w:hAnsi="宋体" w:cs="Arial" w:hint="eastAsia"/>
          <w:sz w:val="20"/>
          <w:szCs w:val="20"/>
        </w:rPr>
        <w:t>）转让方将积极签署并准备与本次股权转让有关的一切必要文件，并协助办理任何与本次股权转让相关的审批或申请程序；</w:t>
      </w:r>
    </w:p>
    <w:p w14:paraId="5F4DE5FA"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8</w:t>
      </w:r>
      <w:r>
        <w:rPr>
          <w:rFonts w:ascii="宋体" w:hAnsi="宋体" w:cs="Arial" w:hint="eastAsia"/>
          <w:sz w:val="20"/>
          <w:szCs w:val="20"/>
        </w:rPr>
        <w:t>）转让方向受让方及受让方聘请的中介机构提供的与本协议有关的所有文件、资料和信息是真实、准确和完整的，没有虚假记载、误导性陈述或重大遗漏。</w:t>
      </w:r>
    </w:p>
    <w:p w14:paraId="4A7C8974" w14:textId="77777777" w:rsidR="00F9547C" w:rsidRDefault="00D651FF">
      <w:pPr>
        <w:pStyle w:val="Schedule2"/>
        <w:tabs>
          <w:tab w:val="left" w:pos="210"/>
          <w:tab w:val="left" w:pos="993"/>
        </w:tabs>
        <w:spacing w:line="360" w:lineRule="auto"/>
        <w:ind w:left="0" w:firstLine="0"/>
        <w:rPr>
          <w:rFonts w:ascii="宋体" w:hAnsi="宋体" w:cs="Arial"/>
          <w:sz w:val="20"/>
          <w:szCs w:val="20"/>
        </w:rPr>
      </w:pPr>
      <w:bookmarkStart w:id="3" w:name="_Ref288558456"/>
      <w:bookmarkStart w:id="4" w:name="_Ref289863237"/>
      <w:bookmarkEnd w:id="1"/>
      <w:bookmarkEnd w:id="2"/>
      <w:r>
        <w:rPr>
          <w:rFonts w:ascii="宋体" w:hAnsi="宋体" w:cs="Arial" w:hint="eastAsia"/>
          <w:sz w:val="20"/>
          <w:szCs w:val="20"/>
        </w:rPr>
        <w:t>6.2</w:t>
      </w:r>
      <w:r>
        <w:rPr>
          <w:rFonts w:ascii="宋体" w:hAnsi="宋体" w:cs="Arial" w:hint="eastAsia"/>
          <w:sz w:val="20"/>
          <w:szCs w:val="20"/>
        </w:rPr>
        <w:t>受让方对转让方作出如下陈述和保证</w:t>
      </w:r>
      <w:bookmarkEnd w:id="3"/>
      <w:r>
        <w:rPr>
          <w:rFonts w:ascii="宋体" w:hAnsi="宋体" w:cs="Arial" w:hint="eastAsia"/>
          <w:sz w:val="20"/>
          <w:szCs w:val="20"/>
        </w:rPr>
        <w:t>：</w:t>
      </w:r>
      <w:bookmarkEnd w:id="4"/>
    </w:p>
    <w:p w14:paraId="26B1F49E"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1</w:t>
      </w:r>
      <w:r>
        <w:rPr>
          <w:rFonts w:ascii="宋体" w:hAnsi="宋体" w:cs="Arial" w:hint="eastAsia"/>
          <w:sz w:val="20"/>
          <w:szCs w:val="20"/>
        </w:rPr>
        <w:t>）受让方是一家依法</w:t>
      </w:r>
      <w:r>
        <w:rPr>
          <w:rFonts w:ascii="宋体" w:hAnsi="宋体" w:cs="Arial" w:hint="eastAsia"/>
          <w:sz w:val="20"/>
          <w:szCs w:val="20"/>
        </w:rPr>
        <w:t>设立、合法存续的有限公司或具有完全民事行为能力的自然人；</w:t>
      </w:r>
    </w:p>
    <w:p w14:paraId="14022432"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2</w:t>
      </w:r>
      <w:r>
        <w:rPr>
          <w:rFonts w:ascii="宋体" w:hAnsi="宋体" w:cs="Arial" w:hint="eastAsia"/>
          <w:sz w:val="20"/>
          <w:szCs w:val="20"/>
        </w:rPr>
        <w:t>）受让方已经取得签署本协议所必要的内部批准、授权，对本协议的签署、提交与履行符合其公司章程、内部制度及相关法律法规的规定；</w:t>
      </w:r>
    </w:p>
    <w:p w14:paraId="313360FD"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3</w:t>
      </w:r>
      <w:r>
        <w:rPr>
          <w:rFonts w:ascii="宋体" w:hAnsi="宋体" w:cs="Arial" w:hint="eastAsia"/>
          <w:sz w:val="20"/>
          <w:szCs w:val="20"/>
        </w:rPr>
        <w:t>）受让方向转让方或转让方聘请的中介机构提供的与本协议有关的所有文件、资料和信息是真实、准确和完整的，没有虚假记载、误导性陈述或重大遗漏。</w:t>
      </w:r>
    </w:p>
    <w:p w14:paraId="1B1CA70C" w14:textId="77777777" w:rsidR="00F9547C" w:rsidRDefault="00D651FF">
      <w:pPr>
        <w:pStyle w:val="Schedule2"/>
        <w:tabs>
          <w:tab w:val="clear" w:pos="1457"/>
          <w:tab w:val="left" w:pos="851"/>
          <w:tab w:val="left" w:pos="1134"/>
          <w:tab w:val="left" w:pos="1815"/>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4</w:t>
      </w:r>
      <w:r>
        <w:rPr>
          <w:rFonts w:ascii="宋体" w:hAnsi="宋体" w:cs="Arial" w:hint="eastAsia"/>
          <w:sz w:val="20"/>
          <w:szCs w:val="20"/>
        </w:rPr>
        <w:t>）受让方同意接受本协议附件《</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股份有限公司股权转让规则》的管辖，在成为标的公司股东后，如转让其持有标的公司的股权，将按照《</w:t>
      </w:r>
      <w:r>
        <w:rPr>
          <w:rFonts w:ascii="宋体" w:hAnsi="宋体" w:cs="Arial" w:hint="eastAsia"/>
          <w:sz w:val="20"/>
          <w:szCs w:val="20"/>
          <w:u w:val="single"/>
        </w:rPr>
        <w:t xml:space="preserve"> </w:t>
      </w:r>
      <w:r>
        <w:rPr>
          <w:rFonts w:ascii="宋体" w:hAnsi="宋体" w:cs="Arial"/>
          <w:sz w:val="20"/>
          <w:szCs w:val="20"/>
          <w:u w:val="single"/>
        </w:rPr>
        <w:t xml:space="preserve">           </w:t>
      </w:r>
      <w:r>
        <w:rPr>
          <w:rFonts w:ascii="宋体" w:hAnsi="宋体" w:cs="Arial" w:hint="eastAsia"/>
          <w:sz w:val="20"/>
          <w:szCs w:val="20"/>
        </w:rPr>
        <w:t>股份有限公司股权转让规则》规定的程序办理。</w:t>
      </w:r>
    </w:p>
    <w:p w14:paraId="354148BC" w14:textId="77777777" w:rsidR="00F9547C" w:rsidRDefault="00F9547C">
      <w:pPr>
        <w:pStyle w:val="Schedule2"/>
        <w:tabs>
          <w:tab w:val="clear" w:pos="1457"/>
          <w:tab w:val="left" w:pos="851"/>
          <w:tab w:val="left" w:pos="1134"/>
          <w:tab w:val="left" w:pos="1815"/>
        </w:tabs>
        <w:spacing w:line="360" w:lineRule="auto"/>
        <w:ind w:left="0" w:firstLine="720"/>
        <w:rPr>
          <w:rFonts w:ascii="宋体" w:hAnsi="宋体" w:cs="Arial"/>
          <w:sz w:val="20"/>
          <w:szCs w:val="20"/>
        </w:rPr>
      </w:pPr>
    </w:p>
    <w:p w14:paraId="249011D1" w14:textId="77777777" w:rsidR="00F9547C" w:rsidRDefault="00F9547C">
      <w:pPr>
        <w:pStyle w:val="Schedule2"/>
        <w:tabs>
          <w:tab w:val="clear" w:pos="1457"/>
          <w:tab w:val="left" w:pos="851"/>
          <w:tab w:val="left" w:pos="1134"/>
          <w:tab w:val="left" w:pos="1815"/>
        </w:tabs>
        <w:spacing w:line="360" w:lineRule="auto"/>
        <w:ind w:left="0" w:firstLine="720"/>
        <w:rPr>
          <w:rFonts w:ascii="宋体" w:hAnsi="宋体" w:cs="Arial"/>
          <w:sz w:val="20"/>
          <w:szCs w:val="20"/>
        </w:rPr>
      </w:pPr>
    </w:p>
    <w:p w14:paraId="46083746"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bookmarkStart w:id="5" w:name="_Ref288517378"/>
      <w:r>
        <w:rPr>
          <w:rFonts w:ascii="宋体" w:hAnsi="宋体" w:cs="Arial" w:hint="eastAsia"/>
          <w:b/>
          <w:bCs/>
          <w:sz w:val="20"/>
          <w:szCs w:val="20"/>
        </w:rPr>
        <w:t>7</w:t>
      </w:r>
      <w:r>
        <w:rPr>
          <w:rFonts w:ascii="宋体" w:hAnsi="宋体" w:cs="Arial" w:hint="eastAsia"/>
          <w:b/>
          <w:bCs/>
          <w:sz w:val="20"/>
          <w:szCs w:val="20"/>
        </w:rPr>
        <w:t>、费用</w:t>
      </w:r>
      <w:bookmarkEnd w:id="5"/>
    </w:p>
    <w:p w14:paraId="443D42AF" w14:textId="77777777" w:rsidR="00F9547C" w:rsidRDefault="00D651FF">
      <w:pPr>
        <w:pStyle w:val="Schedule2"/>
        <w:tabs>
          <w:tab w:val="left" w:pos="210"/>
          <w:tab w:val="left" w:pos="993"/>
        </w:tabs>
        <w:spacing w:line="360" w:lineRule="auto"/>
        <w:ind w:left="0" w:firstLine="0"/>
        <w:rPr>
          <w:rFonts w:ascii="宋体" w:hAnsi="宋体" w:cs="Arial"/>
          <w:sz w:val="20"/>
          <w:szCs w:val="20"/>
        </w:rPr>
      </w:pPr>
      <w:bookmarkStart w:id="6" w:name="_Ref288517315"/>
      <w:r>
        <w:rPr>
          <w:rFonts w:ascii="宋体" w:hAnsi="宋体" w:cs="Arial" w:hint="eastAsia"/>
          <w:sz w:val="20"/>
          <w:szCs w:val="20"/>
        </w:rPr>
        <w:t>7.1</w:t>
      </w:r>
      <w:r>
        <w:rPr>
          <w:rFonts w:ascii="宋体" w:hAnsi="宋体" w:cs="Arial" w:hint="eastAsia"/>
          <w:sz w:val="20"/>
          <w:szCs w:val="20"/>
        </w:rPr>
        <w:t>双方应当各自支付其为本次交易发生的谈判费用以及准备、签署和履行相关文件的费用</w:t>
      </w:r>
      <w:bookmarkEnd w:id="6"/>
      <w:r>
        <w:rPr>
          <w:rFonts w:ascii="宋体" w:hAnsi="宋体" w:cs="Arial" w:hint="eastAsia"/>
          <w:sz w:val="20"/>
          <w:szCs w:val="20"/>
        </w:rPr>
        <w:t>。</w:t>
      </w:r>
    </w:p>
    <w:p w14:paraId="7D340DA2"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7.2</w:t>
      </w:r>
      <w:r>
        <w:rPr>
          <w:rFonts w:ascii="宋体" w:hAnsi="宋体" w:cs="Arial" w:hint="eastAsia"/>
          <w:sz w:val="20"/>
          <w:szCs w:val="20"/>
        </w:rPr>
        <w:t>本次交易有关的税费，由双方依据法律法规的规定各自承担。</w:t>
      </w:r>
    </w:p>
    <w:p w14:paraId="50FC0CCA" w14:textId="77777777" w:rsidR="00F9547C" w:rsidRDefault="00F9547C">
      <w:pPr>
        <w:pStyle w:val="Schedule2"/>
        <w:tabs>
          <w:tab w:val="left" w:pos="210"/>
          <w:tab w:val="left" w:pos="993"/>
        </w:tabs>
        <w:spacing w:line="360" w:lineRule="auto"/>
        <w:ind w:left="0" w:firstLine="720"/>
        <w:rPr>
          <w:rFonts w:ascii="宋体" w:hAnsi="宋体" w:cs="Arial"/>
          <w:sz w:val="20"/>
          <w:szCs w:val="20"/>
        </w:rPr>
      </w:pPr>
    </w:p>
    <w:p w14:paraId="708394D8" w14:textId="77777777" w:rsidR="00F9547C" w:rsidRDefault="00F9547C">
      <w:pPr>
        <w:pStyle w:val="Schedule2"/>
        <w:tabs>
          <w:tab w:val="left" w:pos="210"/>
          <w:tab w:val="left" w:pos="993"/>
        </w:tabs>
        <w:spacing w:line="360" w:lineRule="auto"/>
        <w:ind w:left="0" w:firstLine="720"/>
        <w:rPr>
          <w:rFonts w:ascii="宋体" w:hAnsi="宋体" w:cs="Arial"/>
          <w:sz w:val="20"/>
          <w:szCs w:val="20"/>
        </w:rPr>
      </w:pPr>
    </w:p>
    <w:p w14:paraId="02F21F27"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bookmarkStart w:id="7" w:name="_Ref288517389"/>
      <w:r>
        <w:rPr>
          <w:rFonts w:ascii="宋体" w:hAnsi="宋体" w:cs="Arial" w:hint="eastAsia"/>
          <w:b/>
          <w:bCs/>
          <w:sz w:val="20"/>
          <w:szCs w:val="20"/>
        </w:rPr>
        <w:t>8</w:t>
      </w:r>
      <w:r>
        <w:rPr>
          <w:rFonts w:ascii="宋体" w:hAnsi="宋体" w:cs="Arial" w:hint="eastAsia"/>
          <w:b/>
          <w:bCs/>
          <w:sz w:val="20"/>
          <w:szCs w:val="20"/>
        </w:rPr>
        <w:t>、信息披露及保密</w:t>
      </w:r>
      <w:bookmarkEnd w:id="7"/>
    </w:p>
    <w:p w14:paraId="1DA1D83D" w14:textId="77777777" w:rsidR="00F9547C" w:rsidRDefault="00D651FF">
      <w:pPr>
        <w:pStyle w:val="Schedule2"/>
        <w:tabs>
          <w:tab w:val="left" w:pos="210"/>
          <w:tab w:val="left" w:pos="1134"/>
        </w:tabs>
        <w:spacing w:line="360" w:lineRule="auto"/>
        <w:ind w:left="0" w:firstLine="0"/>
        <w:rPr>
          <w:rFonts w:ascii="宋体" w:hAnsi="宋体" w:cs="Arial"/>
          <w:sz w:val="20"/>
          <w:szCs w:val="20"/>
        </w:rPr>
      </w:pPr>
      <w:r>
        <w:rPr>
          <w:rFonts w:ascii="宋体" w:hAnsi="宋体" w:cs="Arial" w:hint="eastAsia"/>
          <w:sz w:val="20"/>
          <w:szCs w:val="20"/>
        </w:rPr>
        <w:lastRenderedPageBreak/>
        <w:t>除非法律、法规、规范性文件另有规定，或者政府部门要求，未经另一方事先书面同意，任何一方不得披露本协议或者本协议项下的交易，或对另一方的信息作出披露。本条款不适用于一方为征求意见而向</w:t>
      </w:r>
      <w:r>
        <w:rPr>
          <w:rFonts w:ascii="宋体" w:hAnsi="宋体" w:cs="Arial" w:hint="eastAsia"/>
          <w:sz w:val="20"/>
          <w:szCs w:val="20"/>
          <w:lang w:val="en-GB"/>
        </w:rPr>
        <w:t>其聘请的中介机构</w:t>
      </w:r>
      <w:r>
        <w:rPr>
          <w:rFonts w:ascii="宋体" w:hAnsi="宋体" w:cs="Arial" w:hint="eastAsia"/>
          <w:sz w:val="20"/>
          <w:szCs w:val="20"/>
        </w:rPr>
        <w:t>（但应保证该中介机构同样负有保密义务）进行的披露，同时亦不适用于已公开披露的信息（除非是因一方违反本条保密义务而公开披露的信息）。</w:t>
      </w:r>
    </w:p>
    <w:p w14:paraId="64F1510F" w14:textId="77777777" w:rsidR="00F9547C" w:rsidRDefault="00F9547C">
      <w:pPr>
        <w:pStyle w:val="Schedule2"/>
        <w:tabs>
          <w:tab w:val="left" w:pos="210"/>
          <w:tab w:val="left" w:pos="1134"/>
        </w:tabs>
        <w:spacing w:line="360" w:lineRule="auto"/>
        <w:ind w:left="0" w:firstLine="426"/>
        <w:rPr>
          <w:rFonts w:ascii="宋体" w:hAnsi="宋体" w:cs="Arial"/>
          <w:sz w:val="20"/>
          <w:szCs w:val="20"/>
        </w:rPr>
      </w:pPr>
    </w:p>
    <w:p w14:paraId="18BFA66F" w14:textId="77777777" w:rsidR="00F9547C" w:rsidRDefault="00F9547C">
      <w:pPr>
        <w:pStyle w:val="Schedule2"/>
        <w:tabs>
          <w:tab w:val="left" w:pos="210"/>
          <w:tab w:val="left" w:pos="1134"/>
        </w:tabs>
        <w:spacing w:line="360" w:lineRule="auto"/>
        <w:ind w:left="0" w:firstLine="426"/>
        <w:rPr>
          <w:rFonts w:ascii="宋体" w:hAnsi="宋体" w:cs="Arial"/>
          <w:sz w:val="20"/>
          <w:szCs w:val="20"/>
        </w:rPr>
      </w:pPr>
    </w:p>
    <w:p w14:paraId="0B60BF14"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bookmarkStart w:id="8" w:name="_Ref288517333"/>
      <w:r>
        <w:rPr>
          <w:rFonts w:ascii="宋体" w:hAnsi="宋体" w:cs="Arial" w:hint="eastAsia"/>
          <w:b/>
          <w:bCs/>
          <w:sz w:val="20"/>
          <w:szCs w:val="20"/>
        </w:rPr>
        <w:t>9</w:t>
      </w:r>
      <w:r>
        <w:rPr>
          <w:rFonts w:ascii="宋体" w:hAnsi="宋体" w:cs="Arial" w:hint="eastAsia"/>
          <w:b/>
          <w:bCs/>
          <w:sz w:val="20"/>
          <w:szCs w:val="20"/>
        </w:rPr>
        <w:t>、不可抗力</w:t>
      </w:r>
      <w:bookmarkEnd w:id="8"/>
    </w:p>
    <w:p w14:paraId="198F1213" w14:textId="77777777" w:rsidR="00F9547C" w:rsidRDefault="00D651FF">
      <w:pPr>
        <w:pStyle w:val="Schedule2"/>
        <w:tabs>
          <w:tab w:val="left" w:pos="142"/>
          <w:tab w:val="left" w:pos="210"/>
          <w:tab w:val="left" w:pos="993"/>
        </w:tabs>
        <w:spacing w:line="360" w:lineRule="auto"/>
        <w:ind w:left="0" w:firstLine="0"/>
        <w:rPr>
          <w:rFonts w:ascii="宋体" w:hAnsi="宋体" w:cs="Arial"/>
          <w:sz w:val="20"/>
          <w:szCs w:val="20"/>
        </w:rPr>
      </w:pPr>
      <w:bookmarkStart w:id="9" w:name="_Ref289861240"/>
      <w:bookmarkStart w:id="10" w:name="_Ref289863269"/>
      <w:r>
        <w:rPr>
          <w:rFonts w:ascii="宋体" w:hAnsi="宋体" w:cs="Arial" w:hint="eastAsia"/>
          <w:sz w:val="20"/>
          <w:szCs w:val="20"/>
        </w:rPr>
        <w:t>9.1</w:t>
      </w:r>
      <w:r>
        <w:rPr>
          <w:rFonts w:ascii="宋体" w:hAnsi="宋体" w:cs="Arial" w:hint="eastAsia"/>
          <w:sz w:val="20"/>
          <w:szCs w:val="20"/>
        </w:rPr>
        <w:t>本协议所称不可抗力</w:t>
      </w:r>
      <w:bookmarkEnd w:id="9"/>
      <w:r>
        <w:rPr>
          <w:rFonts w:ascii="宋体" w:hAnsi="宋体" w:cs="Arial" w:hint="eastAsia"/>
          <w:sz w:val="20"/>
          <w:szCs w:val="20"/>
        </w:rPr>
        <w:t>指无法预见且无法避免或克服的事件，包括但不限于地震、台风、洪水、火灾、战争、骚乱、罢工、政府或公共机构的作为及不作为（包括重大法律变更或政策调</w:t>
      </w:r>
      <w:r>
        <w:rPr>
          <w:rFonts w:ascii="宋体" w:hAnsi="宋体" w:cs="Arial" w:hint="eastAsia"/>
          <w:sz w:val="20"/>
          <w:szCs w:val="20"/>
        </w:rPr>
        <w:t>整等）以及一般商业惯例认作不可抗力的其他事件。</w:t>
      </w:r>
      <w:bookmarkEnd w:id="10"/>
    </w:p>
    <w:p w14:paraId="20B51209" w14:textId="77777777" w:rsidR="00F9547C" w:rsidRDefault="00D651FF">
      <w:pPr>
        <w:pStyle w:val="Schedule2"/>
        <w:tabs>
          <w:tab w:val="left" w:pos="142"/>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9.2</w:t>
      </w:r>
      <w:r>
        <w:rPr>
          <w:rFonts w:ascii="宋体" w:hAnsi="宋体" w:cs="Arial" w:hint="eastAsia"/>
          <w:sz w:val="20"/>
          <w:szCs w:val="20"/>
        </w:rPr>
        <w:t>声称受到不可抗力事件影响的一方应尽可能在最短的时间内通过书面形式将不可抗力事件的发生通知另一方。声称不可抗力事件导致其对本协议的履行在客观上成为不可能或不实际的一方，有责任尽一切合理的努力消除或减轻此等不可抗力事件的影响。</w:t>
      </w:r>
    </w:p>
    <w:p w14:paraId="5D81A069" w14:textId="77777777" w:rsidR="00F9547C" w:rsidRDefault="00D651FF">
      <w:pPr>
        <w:pStyle w:val="Schedule2"/>
        <w:tabs>
          <w:tab w:val="left" w:pos="142"/>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9.3</w:t>
      </w:r>
      <w:r>
        <w:rPr>
          <w:rFonts w:ascii="宋体" w:hAnsi="宋体" w:cs="Arial" w:hint="eastAsia"/>
          <w:sz w:val="20"/>
          <w:szCs w:val="20"/>
        </w:rPr>
        <w:t>任何一方由于受到本协议规定的不可抗力事件的影响，部分或全部不能履行本协议项下的义务，将不构成违约，该义务的履行在不可抗力事件妨碍其履行期间应予中止。不可抗力事件或其影响终止或消除后，双方须立即恢复履行各自在本协议项下的各项义务。</w:t>
      </w:r>
    </w:p>
    <w:p w14:paraId="50F3BE60" w14:textId="77777777" w:rsidR="00F9547C" w:rsidRDefault="00F9547C">
      <w:pPr>
        <w:pStyle w:val="Schedule2"/>
        <w:tabs>
          <w:tab w:val="left" w:pos="142"/>
          <w:tab w:val="left" w:pos="210"/>
          <w:tab w:val="left" w:pos="993"/>
        </w:tabs>
        <w:spacing w:line="360" w:lineRule="auto"/>
        <w:ind w:left="0" w:firstLine="720"/>
        <w:rPr>
          <w:rFonts w:ascii="宋体" w:hAnsi="宋体" w:cs="Arial"/>
          <w:sz w:val="20"/>
          <w:szCs w:val="20"/>
        </w:rPr>
      </w:pPr>
    </w:p>
    <w:p w14:paraId="31DB47BC" w14:textId="77777777" w:rsidR="00F9547C" w:rsidRDefault="00F9547C">
      <w:pPr>
        <w:pStyle w:val="Schedule2"/>
        <w:tabs>
          <w:tab w:val="left" w:pos="142"/>
          <w:tab w:val="left" w:pos="210"/>
          <w:tab w:val="left" w:pos="993"/>
        </w:tabs>
        <w:spacing w:line="360" w:lineRule="auto"/>
        <w:ind w:left="0" w:firstLine="720"/>
        <w:rPr>
          <w:rFonts w:ascii="宋体" w:hAnsi="宋体" w:cs="Arial"/>
          <w:sz w:val="20"/>
          <w:szCs w:val="20"/>
        </w:rPr>
      </w:pPr>
    </w:p>
    <w:p w14:paraId="445BCF7D"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bookmarkStart w:id="11" w:name="_Ref288517398"/>
      <w:r>
        <w:rPr>
          <w:rFonts w:ascii="宋体" w:hAnsi="宋体" w:cs="Arial" w:hint="eastAsia"/>
          <w:b/>
          <w:bCs/>
          <w:sz w:val="20"/>
          <w:szCs w:val="20"/>
        </w:rPr>
        <w:t>10</w:t>
      </w:r>
      <w:r>
        <w:rPr>
          <w:rFonts w:ascii="宋体" w:hAnsi="宋体" w:cs="Arial" w:hint="eastAsia"/>
          <w:b/>
          <w:bCs/>
          <w:sz w:val="20"/>
          <w:szCs w:val="20"/>
        </w:rPr>
        <w:t>、违约责任</w:t>
      </w:r>
      <w:bookmarkEnd w:id="11"/>
    </w:p>
    <w:p w14:paraId="1133C03C" w14:textId="77777777" w:rsidR="00F9547C" w:rsidRDefault="00D651FF">
      <w:pPr>
        <w:pStyle w:val="Schedule2"/>
        <w:tabs>
          <w:tab w:val="clear" w:pos="1457"/>
          <w:tab w:val="left" w:pos="210"/>
          <w:tab w:val="left" w:pos="284"/>
          <w:tab w:val="left" w:pos="1134"/>
        </w:tabs>
        <w:spacing w:line="360" w:lineRule="auto"/>
        <w:ind w:left="0" w:firstLine="0"/>
        <w:rPr>
          <w:rFonts w:ascii="宋体" w:hAnsi="宋体" w:cs="Arial"/>
          <w:sz w:val="20"/>
          <w:szCs w:val="20"/>
        </w:rPr>
      </w:pPr>
      <w:r>
        <w:rPr>
          <w:rFonts w:ascii="宋体" w:hAnsi="宋体" w:cs="Arial" w:hint="eastAsia"/>
          <w:sz w:val="20"/>
          <w:szCs w:val="20"/>
        </w:rPr>
        <w:t>10.1</w:t>
      </w:r>
      <w:r>
        <w:rPr>
          <w:rFonts w:ascii="宋体" w:hAnsi="宋体" w:cs="Arial" w:hint="eastAsia"/>
          <w:sz w:val="20"/>
          <w:szCs w:val="20"/>
        </w:rPr>
        <w:t>除不可抗力因素外，任何一方未能履行其本协议项下义务或保证失实，则该方应被视作违反本协议。违约方应依本协议约定和法律规定向守约方承担违约责任，赔偿守约方因其违约行为而发生的所有直接和间接损失。</w:t>
      </w:r>
    </w:p>
    <w:p w14:paraId="09627EC3" w14:textId="77777777" w:rsidR="00F9547C" w:rsidRDefault="00D651FF">
      <w:pPr>
        <w:pStyle w:val="Schedule2"/>
        <w:tabs>
          <w:tab w:val="clear" w:pos="1457"/>
          <w:tab w:val="left" w:pos="210"/>
          <w:tab w:val="left" w:pos="284"/>
          <w:tab w:val="left" w:pos="1134"/>
        </w:tabs>
        <w:spacing w:line="360" w:lineRule="auto"/>
        <w:ind w:left="0" w:firstLine="0"/>
        <w:rPr>
          <w:rFonts w:ascii="宋体" w:hAnsi="宋体" w:cs="Arial"/>
          <w:sz w:val="20"/>
          <w:szCs w:val="20"/>
        </w:rPr>
      </w:pPr>
      <w:r>
        <w:rPr>
          <w:rFonts w:ascii="宋体" w:hAnsi="宋体" w:cs="Arial" w:hint="eastAsia"/>
          <w:sz w:val="20"/>
          <w:szCs w:val="20"/>
        </w:rPr>
        <w:t>10.2</w:t>
      </w:r>
      <w:r>
        <w:rPr>
          <w:rFonts w:ascii="宋体" w:hAnsi="宋体" w:cs="Arial" w:hint="eastAsia"/>
          <w:sz w:val="20"/>
          <w:szCs w:val="20"/>
        </w:rPr>
        <w:t>如果违约方的违约责任构成根本性违约，从而导致本协议无法继续履行，或继续履行已没有实质意义，守约方有权解除本协议。守约方解除本协议，不影响违约方依法律和本协议的规定应当向守约方承担的违约责任。</w:t>
      </w:r>
      <w:r>
        <w:rPr>
          <w:rFonts w:ascii="宋体" w:hAnsi="宋体" w:cs="Arial" w:hint="eastAsia"/>
          <w:sz w:val="20"/>
          <w:szCs w:val="20"/>
        </w:rPr>
        <w:t xml:space="preserve"> </w:t>
      </w:r>
    </w:p>
    <w:p w14:paraId="22A5C4D3" w14:textId="77777777" w:rsidR="00F9547C" w:rsidRDefault="00D651FF">
      <w:pPr>
        <w:pStyle w:val="Schedule2"/>
        <w:tabs>
          <w:tab w:val="clear" w:pos="1457"/>
          <w:tab w:val="left" w:pos="210"/>
          <w:tab w:val="left" w:pos="284"/>
          <w:tab w:val="left" w:pos="1134"/>
        </w:tabs>
        <w:spacing w:line="360" w:lineRule="auto"/>
        <w:ind w:left="0" w:firstLine="0"/>
        <w:rPr>
          <w:rFonts w:ascii="宋体" w:hAnsi="宋体" w:cs="Arial"/>
          <w:sz w:val="20"/>
          <w:szCs w:val="20"/>
        </w:rPr>
      </w:pPr>
      <w:r>
        <w:rPr>
          <w:rFonts w:ascii="宋体" w:hAnsi="宋体" w:cs="Arial" w:hint="eastAsia"/>
          <w:sz w:val="20"/>
          <w:szCs w:val="20"/>
        </w:rPr>
        <w:t>10.3</w:t>
      </w:r>
      <w:r>
        <w:rPr>
          <w:rFonts w:ascii="宋体" w:hAnsi="宋体" w:cs="Arial" w:hint="eastAsia"/>
          <w:sz w:val="20"/>
          <w:szCs w:val="20"/>
        </w:rPr>
        <w:t>若受让方未按本协议的约定履行股权转让价款的支付义务，每逾期一天，受让方应向转让方支付应付未付金额的万分之三作为违约金。</w:t>
      </w:r>
    </w:p>
    <w:p w14:paraId="4C7C9F27" w14:textId="77777777" w:rsidR="00F9547C" w:rsidRDefault="00D651FF">
      <w:pPr>
        <w:pStyle w:val="Schedule2"/>
        <w:tabs>
          <w:tab w:val="clear" w:pos="1457"/>
          <w:tab w:val="left" w:pos="210"/>
          <w:tab w:val="left" w:pos="284"/>
          <w:tab w:val="left" w:pos="1134"/>
        </w:tabs>
        <w:spacing w:line="360" w:lineRule="auto"/>
        <w:ind w:left="0" w:firstLine="0"/>
        <w:rPr>
          <w:rFonts w:ascii="宋体" w:hAnsi="宋体" w:cs="Arial"/>
          <w:sz w:val="20"/>
          <w:szCs w:val="20"/>
        </w:rPr>
      </w:pPr>
      <w:r>
        <w:rPr>
          <w:rFonts w:ascii="宋体" w:hAnsi="宋体" w:cs="Arial" w:hint="eastAsia"/>
          <w:sz w:val="20"/>
          <w:szCs w:val="20"/>
        </w:rPr>
        <w:t>10.4</w:t>
      </w:r>
      <w:r>
        <w:rPr>
          <w:rFonts w:ascii="宋体" w:hAnsi="宋体" w:cs="Arial" w:hint="eastAsia"/>
          <w:sz w:val="20"/>
          <w:szCs w:val="20"/>
        </w:rPr>
        <w:t>若转让方不配合或阻碍标的公司向受让方出具股东资格证书或办理股权变更登记手续，每逾期一天，转让方应向受让方支付股权转让价款的万分之三作为违约金。</w:t>
      </w:r>
    </w:p>
    <w:p w14:paraId="63F28677" w14:textId="77777777" w:rsidR="00F9547C" w:rsidRDefault="00D651FF">
      <w:pPr>
        <w:pStyle w:val="Schedule2"/>
        <w:tabs>
          <w:tab w:val="clear" w:pos="1457"/>
          <w:tab w:val="left" w:pos="210"/>
          <w:tab w:val="left" w:pos="284"/>
          <w:tab w:val="left" w:pos="1134"/>
        </w:tabs>
        <w:spacing w:line="360" w:lineRule="auto"/>
        <w:ind w:left="0" w:firstLine="0"/>
        <w:rPr>
          <w:rFonts w:ascii="宋体" w:hAnsi="宋体" w:cs="Arial"/>
          <w:sz w:val="20"/>
          <w:szCs w:val="20"/>
        </w:rPr>
      </w:pPr>
      <w:r>
        <w:rPr>
          <w:rFonts w:ascii="宋体" w:hAnsi="宋体" w:cs="Arial" w:hint="eastAsia"/>
          <w:sz w:val="20"/>
          <w:szCs w:val="20"/>
        </w:rPr>
        <w:t>10.5</w:t>
      </w:r>
      <w:r>
        <w:rPr>
          <w:rFonts w:ascii="宋体" w:hAnsi="宋体" w:cs="Arial" w:hint="eastAsia"/>
          <w:sz w:val="20"/>
          <w:szCs w:val="20"/>
        </w:rPr>
        <w:t>若标的股权存在质押、冻</w:t>
      </w:r>
      <w:r>
        <w:rPr>
          <w:rFonts w:ascii="宋体" w:hAnsi="宋体" w:cs="Arial" w:hint="eastAsia"/>
          <w:sz w:val="20"/>
          <w:szCs w:val="20"/>
        </w:rPr>
        <w:t>结等权利限制或第三人向受让方主张标的股权的相关权利，受让</w:t>
      </w:r>
      <w:r>
        <w:rPr>
          <w:rFonts w:ascii="宋体" w:hAnsi="宋体" w:cs="Arial" w:hint="eastAsia"/>
          <w:sz w:val="20"/>
          <w:szCs w:val="20"/>
        </w:rPr>
        <w:lastRenderedPageBreak/>
        <w:t>方有权单方解除协议，转让方应赔偿受让方的相关损失。</w:t>
      </w:r>
    </w:p>
    <w:p w14:paraId="6A1D6143" w14:textId="77777777" w:rsidR="00F9547C" w:rsidRDefault="00F9547C">
      <w:pPr>
        <w:pStyle w:val="Schedule2"/>
        <w:tabs>
          <w:tab w:val="clear" w:pos="1457"/>
          <w:tab w:val="left" w:pos="210"/>
          <w:tab w:val="left" w:pos="284"/>
          <w:tab w:val="left" w:pos="1134"/>
        </w:tabs>
        <w:spacing w:line="360" w:lineRule="auto"/>
        <w:ind w:left="0" w:firstLine="720"/>
        <w:rPr>
          <w:rFonts w:ascii="宋体" w:hAnsi="宋体" w:cs="Arial"/>
          <w:sz w:val="20"/>
          <w:szCs w:val="20"/>
        </w:rPr>
      </w:pPr>
    </w:p>
    <w:p w14:paraId="042945F9" w14:textId="77777777" w:rsidR="00F9547C" w:rsidRDefault="00F9547C">
      <w:pPr>
        <w:pStyle w:val="Schedule2"/>
        <w:tabs>
          <w:tab w:val="clear" w:pos="1457"/>
          <w:tab w:val="left" w:pos="210"/>
          <w:tab w:val="left" w:pos="284"/>
          <w:tab w:val="left" w:pos="1134"/>
        </w:tabs>
        <w:spacing w:line="360" w:lineRule="auto"/>
        <w:ind w:left="0" w:firstLine="720"/>
        <w:rPr>
          <w:rFonts w:ascii="宋体" w:hAnsi="宋体" w:cs="Arial"/>
          <w:sz w:val="20"/>
          <w:szCs w:val="20"/>
        </w:rPr>
      </w:pPr>
    </w:p>
    <w:p w14:paraId="3E6E13E2"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bookmarkStart w:id="12" w:name="_Ref289861489"/>
      <w:r>
        <w:rPr>
          <w:rFonts w:ascii="宋体" w:hAnsi="宋体" w:cs="Arial" w:hint="eastAsia"/>
          <w:b/>
          <w:bCs/>
          <w:sz w:val="20"/>
          <w:szCs w:val="20"/>
        </w:rPr>
        <w:t>11</w:t>
      </w:r>
      <w:r>
        <w:rPr>
          <w:rFonts w:ascii="宋体" w:hAnsi="宋体" w:cs="Arial" w:hint="eastAsia"/>
          <w:b/>
          <w:bCs/>
          <w:sz w:val="20"/>
          <w:szCs w:val="20"/>
        </w:rPr>
        <w:t>、协议的生效</w:t>
      </w:r>
      <w:bookmarkEnd w:id="12"/>
    </w:p>
    <w:p w14:paraId="1FFDA84F" w14:textId="77777777" w:rsidR="00F9547C" w:rsidRDefault="00D651FF">
      <w:pPr>
        <w:pStyle w:val="Schedule2"/>
        <w:tabs>
          <w:tab w:val="left" w:pos="210"/>
          <w:tab w:val="left" w:pos="1134"/>
        </w:tabs>
        <w:spacing w:line="360" w:lineRule="auto"/>
        <w:ind w:left="0" w:firstLine="0"/>
        <w:rPr>
          <w:rFonts w:ascii="宋体" w:hAnsi="宋体" w:cs="Arial"/>
          <w:sz w:val="20"/>
          <w:szCs w:val="20"/>
        </w:rPr>
      </w:pPr>
      <w:bookmarkStart w:id="13" w:name="_Ref289862503"/>
      <w:r>
        <w:rPr>
          <w:rFonts w:ascii="宋体" w:hAnsi="宋体" w:cs="Arial" w:hint="eastAsia"/>
          <w:sz w:val="20"/>
          <w:szCs w:val="20"/>
        </w:rPr>
        <w:t>本协议自下列条件均获满足之日起生效：</w:t>
      </w:r>
      <w:bookmarkEnd w:id="13"/>
    </w:p>
    <w:p w14:paraId="612EA50E" w14:textId="77777777" w:rsidR="00F9547C" w:rsidRDefault="00D651FF">
      <w:pPr>
        <w:pStyle w:val="Schedule2"/>
        <w:tabs>
          <w:tab w:val="clear" w:pos="1457"/>
          <w:tab w:val="left" w:pos="0"/>
          <w:tab w:val="left" w:pos="1134"/>
          <w:tab w:val="left" w:pos="1815"/>
          <w:tab w:val="left" w:pos="1940"/>
        </w:tabs>
        <w:spacing w:line="360" w:lineRule="auto"/>
        <w:ind w:left="0" w:firstLine="0"/>
        <w:rPr>
          <w:rFonts w:ascii="宋体" w:hAnsi="宋体" w:cs="Arial"/>
          <w:sz w:val="20"/>
          <w:szCs w:val="20"/>
        </w:rPr>
      </w:pPr>
      <w:r>
        <w:rPr>
          <w:rFonts w:ascii="宋体" w:hAnsi="宋体" w:cs="Arial" w:hint="eastAsia"/>
          <w:sz w:val="20"/>
          <w:szCs w:val="20"/>
        </w:rPr>
        <w:t>11.1</w:t>
      </w:r>
      <w:r>
        <w:rPr>
          <w:rFonts w:ascii="宋体" w:hAnsi="宋体" w:cs="Arial" w:hint="eastAsia"/>
          <w:sz w:val="20"/>
          <w:szCs w:val="20"/>
        </w:rPr>
        <w:t>受让方和转让方法定代表人</w:t>
      </w:r>
      <w:r>
        <w:rPr>
          <w:rFonts w:ascii="宋体" w:hAnsi="宋体" w:cs="Arial" w:hint="eastAsia"/>
          <w:sz w:val="20"/>
          <w:szCs w:val="20"/>
        </w:rPr>
        <w:t>/</w:t>
      </w:r>
      <w:r>
        <w:rPr>
          <w:rFonts w:ascii="宋体" w:hAnsi="宋体" w:cs="Arial" w:hint="eastAsia"/>
          <w:sz w:val="20"/>
          <w:szCs w:val="20"/>
        </w:rPr>
        <w:t>本人或授权代表在本协议上签字并加盖各自公章（仅限企业法人）；</w:t>
      </w:r>
    </w:p>
    <w:p w14:paraId="557EF96E" w14:textId="77777777" w:rsidR="00F9547C" w:rsidRDefault="00D651FF">
      <w:pPr>
        <w:pStyle w:val="Schedule2"/>
        <w:tabs>
          <w:tab w:val="clear" w:pos="1457"/>
          <w:tab w:val="left" w:pos="0"/>
          <w:tab w:val="left" w:pos="1134"/>
          <w:tab w:val="left" w:pos="1815"/>
          <w:tab w:val="left" w:pos="1940"/>
        </w:tabs>
        <w:spacing w:line="360" w:lineRule="auto"/>
        <w:ind w:left="0" w:firstLine="0"/>
        <w:rPr>
          <w:rFonts w:ascii="宋体" w:hAnsi="宋体" w:cs="Arial"/>
          <w:sz w:val="20"/>
          <w:szCs w:val="20"/>
        </w:rPr>
      </w:pPr>
      <w:r>
        <w:rPr>
          <w:rFonts w:ascii="宋体" w:hAnsi="宋体" w:cs="Arial" w:hint="eastAsia"/>
          <w:sz w:val="20"/>
          <w:szCs w:val="20"/>
        </w:rPr>
        <w:t>11.2</w:t>
      </w:r>
      <w:r>
        <w:rPr>
          <w:rFonts w:ascii="宋体" w:hAnsi="宋体" w:cs="Arial" w:hint="eastAsia"/>
          <w:sz w:val="20"/>
          <w:szCs w:val="20"/>
        </w:rPr>
        <w:t>标的公司其他股东放弃本次股权的优先购买权；</w:t>
      </w:r>
    </w:p>
    <w:p w14:paraId="0333C7A8" w14:textId="77777777" w:rsidR="00F9547C" w:rsidRDefault="00D651FF">
      <w:pPr>
        <w:pStyle w:val="Schedule2"/>
        <w:tabs>
          <w:tab w:val="clear" w:pos="1457"/>
          <w:tab w:val="left" w:pos="0"/>
          <w:tab w:val="left" w:pos="1134"/>
          <w:tab w:val="left" w:pos="1815"/>
          <w:tab w:val="left" w:pos="1940"/>
        </w:tabs>
        <w:spacing w:line="360" w:lineRule="auto"/>
        <w:ind w:left="0" w:firstLine="0"/>
        <w:rPr>
          <w:rFonts w:ascii="宋体" w:hAnsi="宋体" w:cs="Arial"/>
          <w:sz w:val="20"/>
          <w:szCs w:val="20"/>
        </w:rPr>
      </w:pPr>
      <w:r>
        <w:rPr>
          <w:rFonts w:ascii="宋体" w:hAnsi="宋体" w:cs="Arial" w:hint="eastAsia"/>
          <w:sz w:val="20"/>
          <w:szCs w:val="20"/>
        </w:rPr>
        <w:t>11.3</w:t>
      </w:r>
      <w:r>
        <w:rPr>
          <w:rFonts w:ascii="宋体" w:hAnsi="宋体" w:cs="Arial" w:hint="eastAsia"/>
          <w:sz w:val="20"/>
          <w:szCs w:val="20"/>
        </w:rPr>
        <w:t>转让方和受让方均取得同意本次股权转让的内部决策文件。</w:t>
      </w:r>
    </w:p>
    <w:p w14:paraId="747F3193" w14:textId="77777777" w:rsidR="00F9547C" w:rsidRDefault="00F9547C">
      <w:pPr>
        <w:pStyle w:val="Schedule2"/>
        <w:tabs>
          <w:tab w:val="clear" w:pos="1457"/>
          <w:tab w:val="left" w:pos="0"/>
          <w:tab w:val="left" w:pos="1134"/>
          <w:tab w:val="left" w:pos="1815"/>
          <w:tab w:val="left" w:pos="1940"/>
        </w:tabs>
        <w:spacing w:line="360" w:lineRule="auto"/>
        <w:ind w:left="0" w:firstLine="720"/>
        <w:rPr>
          <w:rFonts w:ascii="宋体" w:hAnsi="宋体" w:cs="Arial"/>
          <w:sz w:val="20"/>
          <w:szCs w:val="20"/>
        </w:rPr>
      </w:pPr>
    </w:p>
    <w:p w14:paraId="4E9DC16D" w14:textId="77777777" w:rsidR="00F9547C" w:rsidRDefault="00F9547C">
      <w:pPr>
        <w:pStyle w:val="Schedule2"/>
        <w:tabs>
          <w:tab w:val="clear" w:pos="1457"/>
          <w:tab w:val="left" w:pos="0"/>
          <w:tab w:val="left" w:pos="1134"/>
          <w:tab w:val="left" w:pos="1815"/>
          <w:tab w:val="left" w:pos="1940"/>
        </w:tabs>
        <w:spacing w:line="360" w:lineRule="auto"/>
        <w:ind w:left="0" w:firstLine="720"/>
        <w:rPr>
          <w:rFonts w:ascii="宋体" w:hAnsi="宋体" w:cs="Arial"/>
          <w:sz w:val="20"/>
          <w:szCs w:val="20"/>
        </w:rPr>
      </w:pPr>
    </w:p>
    <w:p w14:paraId="15124818"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r>
        <w:rPr>
          <w:rFonts w:ascii="宋体" w:hAnsi="宋体" w:cs="Arial" w:hint="eastAsia"/>
          <w:b/>
          <w:bCs/>
          <w:sz w:val="20"/>
          <w:szCs w:val="20"/>
        </w:rPr>
        <w:t>12</w:t>
      </w:r>
      <w:r>
        <w:rPr>
          <w:rFonts w:ascii="宋体" w:hAnsi="宋体" w:cs="Arial" w:hint="eastAsia"/>
          <w:b/>
          <w:bCs/>
          <w:sz w:val="20"/>
          <w:szCs w:val="20"/>
        </w:rPr>
        <w:t>、协议的终止</w:t>
      </w:r>
    </w:p>
    <w:p w14:paraId="79647DDB" w14:textId="77777777" w:rsidR="00F9547C" w:rsidRDefault="00D651FF">
      <w:pPr>
        <w:pStyle w:val="Schedule2"/>
        <w:tabs>
          <w:tab w:val="clear" w:pos="1457"/>
          <w:tab w:val="left" w:pos="210"/>
          <w:tab w:val="left" w:pos="709"/>
          <w:tab w:val="left" w:pos="993"/>
        </w:tabs>
        <w:spacing w:line="360" w:lineRule="auto"/>
        <w:ind w:left="0" w:firstLine="0"/>
        <w:rPr>
          <w:rFonts w:ascii="宋体" w:hAnsi="宋体" w:cs="Arial"/>
          <w:sz w:val="20"/>
          <w:szCs w:val="20"/>
        </w:rPr>
      </w:pPr>
      <w:r>
        <w:rPr>
          <w:rFonts w:ascii="宋体" w:hAnsi="宋体" w:cs="Arial" w:hint="eastAsia"/>
          <w:sz w:val="20"/>
          <w:szCs w:val="20"/>
        </w:rPr>
        <w:t>12.1</w:t>
      </w:r>
      <w:r>
        <w:rPr>
          <w:rFonts w:ascii="宋体" w:hAnsi="宋体" w:cs="Arial" w:hint="eastAsia"/>
          <w:sz w:val="20"/>
          <w:szCs w:val="20"/>
        </w:rPr>
        <w:t>在以下情况下，本协议可以终止：</w:t>
      </w:r>
    </w:p>
    <w:p w14:paraId="1F3D4328" w14:textId="77777777" w:rsidR="00F9547C" w:rsidRDefault="00D651FF">
      <w:pPr>
        <w:pStyle w:val="Schedule2"/>
        <w:tabs>
          <w:tab w:val="left" w:pos="1134"/>
          <w:tab w:val="left" w:pos="1815"/>
          <w:tab w:val="left" w:pos="1940"/>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1</w:t>
      </w:r>
      <w:r>
        <w:rPr>
          <w:rFonts w:ascii="宋体" w:hAnsi="宋体" w:cs="Arial" w:hint="eastAsia"/>
          <w:sz w:val="20"/>
          <w:szCs w:val="20"/>
        </w:rPr>
        <w:t>）经双方协商一致，终止本协议；</w:t>
      </w:r>
    </w:p>
    <w:p w14:paraId="0C460E1B" w14:textId="77777777" w:rsidR="00F9547C" w:rsidRDefault="00D651FF">
      <w:pPr>
        <w:pStyle w:val="Schedule2"/>
        <w:tabs>
          <w:tab w:val="left" w:pos="1134"/>
          <w:tab w:val="left" w:pos="1815"/>
          <w:tab w:val="left" w:pos="1940"/>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2</w:t>
      </w:r>
      <w:r>
        <w:rPr>
          <w:rFonts w:ascii="宋体" w:hAnsi="宋体" w:cs="Arial" w:hint="eastAsia"/>
          <w:sz w:val="20"/>
          <w:szCs w:val="20"/>
        </w:rPr>
        <w:t>）一方严重违约，守约方可按照法律规定或本协议约定单方终止协议；</w:t>
      </w:r>
    </w:p>
    <w:p w14:paraId="7697DA9A" w14:textId="77777777" w:rsidR="00F9547C" w:rsidRDefault="00D651FF">
      <w:pPr>
        <w:pStyle w:val="Schedule2"/>
        <w:tabs>
          <w:tab w:val="left" w:pos="1134"/>
          <w:tab w:val="left" w:pos="1815"/>
          <w:tab w:val="left" w:pos="1940"/>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3</w:t>
      </w:r>
      <w:r>
        <w:rPr>
          <w:rFonts w:ascii="宋体" w:hAnsi="宋体" w:cs="Arial" w:hint="eastAsia"/>
          <w:sz w:val="20"/>
          <w:szCs w:val="20"/>
        </w:rPr>
        <w:t>）本协议约定的过渡期内，如标的公司财务状况、经营状况出现重大不利变化，受让方可单方终止本协议；</w:t>
      </w:r>
    </w:p>
    <w:p w14:paraId="3AAA3A03" w14:textId="77777777" w:rsidR="00F9547C" w:rsidRDefault="00D651FF">
      <w:pPr>
        <w:pStyle w:val="Schedule2"/>
        <w:tabs>
          <w:tab w:val="left" w:pos="1134"/>
          <w:tab w:val="left" w:pos="1815"/>
          <w:tab w:val="left" w:pos="1940"/>
        </w:tabs>
        <w:spacing w:line="360" w:lineRule="auto"/>
        <w:ind w:left="0" w:firstLine="0"/>
        <w:rPr>
          <w:rFonts w:ascii="宋体" w:hAnsi="宋体" w:cs="Arial"/>
          <w:sz w:val="20"/>
          <w:szCs w:val="20"/>
        </w:rPr>
      </w:pPr>
      <w:r>
        <w:rPr>
          <w:rFonts w:ascii="宋体" w:hAnsi="宋体" w:cs="Arial" w:hint="eastAsia"/>
          <w:sz w:val="20"/>
          <w:szCs w:val="20"/>
        </w:rPr>
        <w:t>（</w:t>
      </w:r>
      <w:r>
        <w:rPr>
          <w:rFonts w:ascii="宋体" w:hAnsi="宋体" w:cs="Arial" w:hint="eastAsia"/>
          <w:sz w:val="20"/>
          <w:szCs w:val="20"/>
        </w:rPr>
        <w:t>4</w:t>
      </w:r>
      <w:r>
        <w:rPr>
          <w:rFonts w:ascii="宋体" w:hAnsi="宋体" w:cs="Arial" w:hint="eastAsia"/>
          <w:sz w:val="20"/>
          <w:szCs w:val="20"/>
        </w:rPr>
        <w:t>）受让方支付首期价</w:t>
      </w:r>
      <w:r>
        <w:rPr>
          <w:rFonts w:ascii="宋体" w:hAnsi="宋体"/>
          <w:sz w:val="20"/>
          <w:szCs w:val="20"/>
        </w:rPr>
        <w:t>款之日起</w:t>
      </w:r>
      <w:r>
        <w:rPr>
          <w:rFonts w:ascii="宋体" w:hAnsi="宋体"/>
          <w:sz w:val="20"/>
          <w:szCs w:val="20"/>
          <w:u w:val="single"/>
        </w:rPr>
        <w:t xml:space="preserve">     </w:t>
      </w:r>
      <w:r>
        <w:rPr>
          <w:rFonts w:ascii="宋体" w:hAnsi="宋体"/>
          <w:sz w:val="20"/>
          <w:szCs w:val="20"/>
        </w:rPr>
        <w:t>日内，</w:t>
      </w:r>
      <w:r>
        <w:rPr>
          <w:rFonts w:ascii="宋体" w:hAnsi="宋体" w:cs="Arial" w:hint="eastAsia"/>
          <w:sz w:val="20"/>
          <w:szCs w:val="20"/>
        </w:rPr>
        <w:t>如标的公司仍未办理公司股东名册登记手续，受让方可单方解除本协议。</w:t>
      </w:r>
    </w:p>
    <w:p w14:paraId="2F804681" w14:textId="77777777" w:rsidR="00F9547C" w:rsidRDefault="00D651FF">
      <w:pPr>
        <w:pStyle w:val="Schedule2"/>
        <w:tabs>
          <w:tab w:val="clear" w:pos="1457"/>
          <w:tab w:val="left" w:pos="210"/>
          <w:tab w:val="left" w:pos="709"/>
          <w:tab w:val="left" w:pos="993"/>
        </w:tabs>
        <w:spacing w:line="360" w:lineRule="auto"/>
        <w:ind w:left="0" w:firstLine="0"/>
        <w:rPr>
          <w:rFonts w:ascii="宋体" w:hAnsi="宋体" w:cs="Arial"/>
          <w:sz w:val="20"/>
          <w:szCs w:val="20"/>
        </w:rPr>
      </w:pPr>
      <w:r>
        <w:rPr>
          <w:rFonts w:ascii="宋体" w:hAnsi="宋体" w:cs="Arial" w:hint="eastAsia"/>
          <w:sz w:val="20"/>
          <w:szCs w:val="20"/>
        </w:rPr>
        <w:t>12.2</w:t>
      </w:r>
      <w:r>
        <w:rPr>
          <w:rFonts w:ascii="宋体" w:hAnsi="宋体" w:cs="Arial" w:hint="eastAsia"/>
          <w:sz w:val="20"/>
          <w:szCs w:val="20"/>
        </w:rPr>
        <w:t>本协议终止后，双方应提供必要的协助，以使任何已完成的转让或变更手续恢复原状。双方已取得的关于标的股权的各种文件、材料应及时归还对方。除一方需承担违约责任的情形外，双方截止到协议终止时所发生的所有费用和支出均应由发生该笔费用或</w:t>
      </w:r>
      <w:r>
        <w:rPr>
          <w:rFonts w:ascii="宋体" w:hAnsi="宋体" w:cs="Arial" w:hint="eastAsia"/>
          <w:sz w:val="20"/>
          <w:szCs w:val="20"/>
        </w:rPr>
        <w:t>支出的一方自行承担。</w:t>
      </w:r>
    </w:p>
    <w:p w14:paraId="671D8C4A" w14:textId="77777777" w:rsidR="00F9547C" w:rsidRDefault="00F9547C">
      <w:pPr>
        <w:pStyle w:val="Schedule2"/>
        <w:tabs>
          <w:tab w:val="clear" w:pos="1457"/>
          <w:tab w:val="left" w:pos="210"/>
          <w:tab w:val="left" w:pos="709"/>
          <w:tab w:val="left" w:pos="993"/>
        </w:tabs>
        <w:spacing w:line="360" w:lineRule="auto"/>
        <w:ind w:left="0" w:firstLine="720"/>
        <w:rPr>
          <w:rFonts w:ascii="宋体" w:hAnsi="宋体" w:cs="Arial"/>
          <w:sz w:val="20"/>
          <w:szCs w:val="20"/>
        </w:rPr>
      </w:pPr>
    </w:p>
    <w:p w14:paraId="739BF362" w14:textId="77777777" w:rsidR="00F9547C" w:rsidRDefault="00F9547C">
      <w:pPr>
        <w:pStyle w:val="Schedule2"/>
        <w:tabs>
          <w:tab w:val="clear" w:pos="1457"/>
          <w:tab w:val="left" w:pos="210"/>
          <w:tab w:val="left" w:pos="709"/>
          <w:tab w:val="left" w:pos="993"/>
        </w:tabs>
        <w:spacing w:line="360" w:lineRule="auto"/>
        <w:ind w:left="0" w:firstLine="720"/>
        <w:rPr>
          <w:rFonts w:ascii="宋体" w:hAnsi="宋体" w:cs="Arial"/>
          <w:sz w:val="20"/>
          <w:szCs w:val="20"/>
        </w:rPr>
      </w:pPr>
    </w:p>
    <w:p w14:paraId="40D4E426"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r>
        <w:rPr>
          <w:rFonts w:ascii="宋体" w:hAnsi="宋体" w:cs="Arial" w:hint="eastAsia"/>
          <w:b/>
          <w:bCs/>
          <w:sz w:val="20"/>
          <w:szCs w:val="20"/>
        </w:rPr>
        <w:t>13</w:t>
      </w:r>
      <w:r>
        <w:rPr>
          <w:rFonts w:ascii="宋体" w:hAnsi="宋体" w:cs="Arial" w:hint="eastAsia"/>
          <w:b/>
          <w:bCs/>
          <w:sz w:val="20"/>
          <w:szCs w:val="20"/>
        </w:rPr>
        <w:t>、争议解决</w:t>
      </w:r>
    </w:p>
    <w:p w14:paraId="42414EDC" w14:textId="77777777" w:rsidR="00F9547C" w:rsidRDefault="00D651FF">
      <w:pPr>
        <w:pStyle w:val="Schedule2"/>
        <w:tabs>
          <w:tab w:val="left" w:pos="210"/>
          <w:tab w:val="left" w:pos="1134"/>
        </w:tabs>
        <w:spacing w:line="360" w:lineRule="auto"/>
        <w:ind w:left="0" w:firstLine="0"/>
        <w:rPr>
          <w:rFonts w:ascii="宋体" w:hAnsi="宋体"/>
          <w:color w:val="000000"/>
          <w:sz w:val="20"/>
          <w:szCs w:val="20"/>
        </w:rPr>
      </w:pPr>
      <w:r>
        <w:rPr>
          <w:rFonts w:ascii="宋体" w:hAnsi="宋体" w:hint="eastAsia"/>
          <w:color w:val="000000"/>
          <w:sz w:val="20"/>
          <w:szCs w:val="20"/>
        </w:rPr>
        <w:t>因本协议而发生的任何争议，双方应本着友好的原则，通过协商解决。协商不成的，任何一方都可向标的公司住所地有管辖权的人民法院提起诉讼。</w:t>
      </w:r>
    </w:p>
    <w:p w14:paraId="5E7B2B95" w14:textId="77777777" w:rsidR="00F9547C" w:rsidRDefault="00F9547C">
      <w:pPr>
        <w:pStyle w:val="Schedule2"/>
        <w:tabs>
          <w:tab w:val="left" w:pos="210"/>
          <w:tab w:val="left" w:pos="1134"/>
        </w:tabs>
        <w:spacing w:line="360" w:lineRule="auto"/>
        <w:ind w:left="0" w:firstLine="426"/>
        <w:rPr>
          <w:rFonts w:ascii="宋体" w:hAnsi="宋体"/>
          <w:color w:val="000000"/>
          <w:sz w:val="20"/>
          <w:szCs w:val="20"/>
        </w:rPr>
      </w:pPr>
    </w:p>
    <w:p w14:paraId="3643CEEB" w14:textId="77777777" w:rsidR="00F9547C" w:rsidRDefault="00D651FF">
      <w:pPr>
        <w:pStyle w:val="Schedule2"/>
        <w:tabs>
          <w:tab w:val="left" w:pos="426"/>
          <w:tab w:val="left" w:pos="1080"/>
        </w:tabs>
        <w:spacing w:line="360" w:lineRule="auto"/>
        <w:ind w:left="0" w:firstLine="0"/>
        <w:rPr>
          <w:rFonts w:ascii="宋体" w:hAnsi="宋体" w:cs="Arial"/>
          <w:b/>
          <w:bCs/>
          <w:sz w:val="20"/>
          <w:szCs w:val="20"/>
        </w:rPr>
      </w:pPr>
      <w:r>
        <w:rPr>
          <w:rFonts w:ascii="宋体" w:hAnsi="宋体" w:cs="Arial" w:hint="eastAsia"/>
          <w:b/>
          <w:bCs/>
          <w:sz w:val="20"/>
          <w:szCs w:val="20"/>
        </w:rPr>
        <w:t>14</w:t>
      </w:r>
      <w:r>
        <w:rPr>
          <w:rFonts w:ascii="宋体" w:hAnsi="宋体" w:cs="Arial" w:hint="eastAsia"/>
          <w:b/>
          <w:bCs/>
          <w:sz w:val="20"/>
          <w:szCs w:val="20"/>
        </w:rPr>
        <w:t>、其他事项</w:t>
      </w:r>
    </w:p>
    <w:p w14:paraId="6265D467"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14.1</w:t>
      </w:r>
      <w:r>
        <w:rPr>
          <w:rFonts w:ascii="宋体" w:hAnsi="宋体" w:cs="Arial" w:hint="eastAsia"/>
          <w:sz w:val="20"/>
          <w:szCs w:val="20"/>
        </w:rPr>
        <w:t>双方同意以本协议取代所有以前双方就本次交易达成的合同、协议、备忘录、会议记录和</w:t>
      </w:r>
      <w:r>
        <w:rPr>
          <w:rFonts w:ascii="宋体" w:hAnsi="宋体" w:cs="Arial" w:hint="eastAsia"/>
          <w:sz w:val="20"/>
          <w:szCs w:val="20"/>
        </w:rPr>
        <w:lastRenderedPageBreak/>
        <w:t>口头约定等。</w:t>
      </w:r>
    </w:p>
    <w:p w14:paraId="779254BF"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14.2</w:t>
      </w:r>
      <w:r>
        <w:rPr>
          <w:rFonts w:ascii="宋体" w:hAnsi="宋体" w:cs="Arial" w:hint="eastAsia"/>
          <w:sz w:val="20"/>
          <w:szCs w:val="20"/>
        </w:rPr>
        <w:t>本协议的变更需经双方协商一致并签订书面协议。</w:t>
      </w:r>
    </w:p>
    <w:p w14:paraId="43CA21B7"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14.3</w:t>
      </w:r>
      <w:r>
        <w:rPr>
          <w:rFonts w:ascii="宋体" w:hAnsi="宋体" w:cs="Arial" w:hint="eastAsia"/>
          <w:sz w:val="20"/>
          <w:szCs w:val="20"/>
        </w:rPr>
        <w:t>未经另一方事先书面同意，本协议任何一方不可转让本协议项下的任何权利和义务。</w:t>
      </w:r>
    </w:p>
    <w:p w14:paraId="3C7C4CE9"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14.4</w:t>
      </w:r>
      <w:r>
        <w:rPr>
          <w:rFonts w:ascii="宋体" w:hAnsi="宋体" w:cs="Arial" w:hint="eastAsia"/>
          <w:sz w:val="20"/>
          <w:szCs w:val="20"/>
        </w:rPr>
        <w:t>本协议部分条款无效不影响其他条款的效力。</w:t>
      </w:r>
    </w:p>
    <w:p w14:paraId="079F61E9"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14.5</w:t>
      </w:r>
      <w:r>
        <w:rPr>
          <w:rFonts w:ascii="宋体" w:hAnsi="宋体" w:cs="Arial" w:hint="eastAsia"/>
          <w:sz w:val="20"/>
          <w:szCs w:val="20"/>
        </w:rPr>
        <w:t>本协议未尽事宜，经双方协商可另行签订补充协议，补充协议与本协议具有同等法律效力。</w:t>
      </w:r>
    </w:p>
    <w:p w14:paraId="087BE444" w14:textId="77777777" w:rsidR="00F9547C" w:rsidRDefault="00D651FF">
      <w:pPr>
        <w:pStyle w:val="Schedule2"/>
        <w:tabs>
          <w:tab w:val="left" w:pos="210"/>
          <w:tab w:val="left" w:pos="993"/>
        </w:tabs>
        <w:spacing w:line="360" w:lineRule="auto"/>
        <w:ind w:left="0" w:firstLine="0"/>
        <w:rPr>
          <w:rFonts w:ascii="宋体" w:hAnsi="宋体" w:cs="Arial"/>
          <w:sz w:val="20"/>
          <w:szCs w:val="20"/>
        </w:rPr>
      </w:pPr>
      <w:r>
        <w:rPr>
          <w:rFonts w:ascii="宋体" w:hAnsi="宋体" w:cs="Arial" w:hint="eastAsia"/>
          <w:sz w:val="20"/>
          <w:szCs w:val="20"/>
        </w:rPr>
        <w:t>14.6</w:t>
      </w:r>
      <w:r>
        <w:rPr>
          <w:rFonts w:ascii="宋体" w:hAnsi="宋体" w:cs="Arial" w:hint="eastAsia"/>
          <w:sz w:val="20"/>
          <w:szCs w:val="20"/>
        </w:rPr>
        <w:t>本协议一式四份，双方各执一份，标的公司留存一份，一份用于办理工商变更登记手续，每份具有同等法律效力。</w:t>
      </w:r>
    </w:p>
    <w:p w14:paraId="13F0B629" w14:textId="77777777" w:rsidR="00F9547C" w:rsidRDefault="00F9547C">
      <w:pPr>
        <w:pStyle w:val="Center"/>
        <w:spacing w:after="0" w:line="360" w:lineRule="auto"/>
        <w:jc w:val="both"/>
        <w:rPr>
          <w:rFonts w:ascii="宋体" w:eastAsia="宋体" w:hAnsi="宋体" w:cs="Arial"/>
          <w:sz w:val="20"/>
          <w:szCs w:val="20"/>
          <w:lang w:eastAsia="zh-CN"/>
        </w:rPr>
      </w:pPr>
    </w:p>
    <w:p w14:paraId="1488F1E1" w14:textId="77777777" w:rsidR="00F9547C" w:rsidRDefault="00F9547C">
      <w:pPr>
        <w:pStyle w:val="Center"/>
        <w:spacing w:after="0" w:line="360" w:lineRule="auto"/>
        <w:jc w:val="both"/>
        <w:rPr>
          <w:rFonts w:ascii="宋体" w:eastAsia="宋体" w:hAnsi="宋体" w:cs="Arial"/>
          <w:sz w:val="20"/>
          <w:szCs w:val="20"/>
          <w:lang w:eastAsia="zh-CN"/>
        </w:rPr>
      </w:pPr>
    </w:p>
    <w:p w14:paraId="64B3F3F1" w14:textId="77777777" w:rsidR="00F9547C" w:rsidRDefault="00D651FF">
      <w:pPr>
        <w:pStyle w:val="Center"/>
        <w:spacing w:after="0" w:line="360" w:lineRule="auto"/>
        <w:jc w:val="both"/>
        <w:rPr>
          <w:rFonts w:ascii="宋体" w:eastAsia="宋体" w:hAnsi="宋体" w:cs="Arial"/>
          <w:b/>
          <w:sz w:val="20"/>
          <w:szCs w:val="20"/>
          <w:lang w:eastAsia="zh-CN"/>
        </w:rPr>
      </w:pPr>
      <w:r>
        <w:rPr>
          <w:rFonts w:ascii="宋体" w:eastAsia="宋体" w:hAnsi="宋体" w:cs="Arial" w:hint="eastAsia"/>
          <w:b/>
          <w:sz w:val="20"/>
          <w:szCs w:val="20"/>
          <w:lang w:eastAsia="zh-CN"/>
        </w:rPr>
        <w:t>以下无正文</w:t>
      </w:r>
    </w:p>
    <w:p w14:paraId="66A24F06" w14:textId="77777777" w:rsidR="00F9547C" w:rsidRDefault="00F9547C">
      <w:pPr>
        <w:pStyle w:val="Center"/>
        <w:spacing w:after="0" w:line="360" w:lineRule="auto"/>
        <w:jc w:val="both"/>
        <w:rPr>
          <w:rFonts w:ascii="宋体" w:eastAsia="宋体" w:hAnsi="宋体" w:cs="Arial"/>
          <w:sz w:val="20"/>
          <w:szCs w:val="20"/>
          <w:lang w:eastAsia="zh-CN"/>
        </w:rPr>
      </w:pPr>
    </w:p>
    <w:p w14:paraId="7BBE7749" w14:textId="77777777" w:rsidR="00F9547C" w:rsidRDefault="00F9547C">
      <w:pPr>
        <w:pStyle w:val="Center"/>
        <w:spacing w:after="0" w:line="360" w:lineRule="auto"/>
        <w:jc w:val="both"/>
        <w:rPr>
          <w:rFonts w:ascii="宋体" w:eastAsia="宋体" w:hAnsi="宋体" w:cs="Arial"/>
          <w:sz w:val="20"/>
          <w:szCs w:val="20"/>
          <w:lang w:eastAsia="zh-CN"/>
        </w:rPr>
      </w:pPr>
    </w:p>
    <w:p w14:paraId="54F3311E" w14:textId="77777777" w:rsidR="00F9547C" w:rsidRDefault="00D651FF">
      <w:pPr>
        <w:pStyle w:val="Signature1"/>
        <w:spacing w:line="360" w:lineRule="auto"/>
        <w:jc w:val="both"/>
        <w:rPr>
          <w:rFonts w:ascii="宋体" w:eastAsia="宋体" w:hAnsi="宋体" w:cs="Arial"/>
          <w:sz w:val="20"/>
          <w:szCs w:val="20"/>
          <w:lang w:eastAsia="zh-CN"/>
        </w:rPr>
      </w:pPr>
      <w:r>
        <w:rPr>
          <w:rFonts w:ascii="宋体" w:eastAsia="宋体" w:hAnsi="宋体" w:cs="Arial" w:hint="eastAsia"/>
          <w:sz w:val="20"/>
          <w:szCs w:val="20"/>
          <w:lang w:eastAsia="zh-CN"/>
        </w:rPr>
        <w:t>转让方：</w:t>
      </w:r>
      <w:r>
        <w:rPr>
          <w:rFonts w:ascii="宋体" w:eastAsia="宋体" w:hAnsi="宋体" w:cs="Arial" w:hint="eastAsia"/>
          <w:sz w:val="20"/>
          <w:szCs w:val="20"/>
          <w:lang w:eastAsia="zh-CN"/>
        </w:rPr>
        <w:t xml:space="preserve"> </w:t>
      </w:r>
    </w:p>
    <w:p w14:paraId="10B020A5" w14:textId="77777777" w:rsidR="00F9547C" w:rsidRDefault="00D651FF">
      <w:pPr>
        <w:pStyle w:val="Signature1"/>
        <w:spacing w:line="360" w:lineRule="auto"/>
        <w:jc w:val="both"/>
        <w:rPr>
          <w:rFonts w:ascii="宋体" w:eastAsia="宋体" w:hAnsi="宋体" w:cs="Arial"/>
          <w:sz w:val="20"/>
          <w:szCs w:val="20"/>
          <w:lang w:eastAsia="zh-CN"/>
        </w:rPr>
      </w:pPr>
      <w:r>
        <w:rPr>
          <w:rFonts w:ascii="宋体" w:eastAsia="宋体" w:hAnsi="宋体" w:cs="Arial" w:hint="eastAsia"/>
          <w:sz w:val="20"/>
          <w:szCs w:val="20"/>
          <w:lang w:eastAsia="zh-CN"/>
        </w:rPr>
        <w:t>（签字）：</w:t>
      </w:r>
    </w:p>
    <w:p w14:paraId="4FE11E20" w14:textId="77777777" w:rsidR="00F9547C" w:rsidRDefault="00D651FF">
      <w:pPr>
        <w:pStyle w:val="Signature1"/>
        <w:spacing w:line="360" w:lineRule="auto"/>
        <w:jc w:val="both"/>
        <w:rPr>
          <w:rFonts w:ascii="宋体" w:eastAsia="宋体" w:hAnsi="宋体" w:cs="Arial"/>
          <w:sz w:val="20"/>
          <w:szCs w:val="20"/>
          <w:lang w:eastAsia="zh-CN"/>
        </w:rPr>
      </w:pPr>
      <w:r>
        <w:rPr>
          <w:rFonts w:ascii="宋体" w:eastAsia="宋体" w:hAnsi="宋体" w:cs="Arial" w:hint="eastAsia"/>
          <w:sz w:val="20"/>
          <w:szCs w:val="20"/>
          <w:lang w:eastAsia="zh-CN"/>
        </w:rPr>
        <w:t>日期：</w:t>
      </w:r>
      <w:r>
        <w:rPr>
          <w:rFonts w:ascii="宋体" w:eastAsia="宋体" w:hAnsi="宋体" w:cs="Arial" w:hint="eastAsia"/>
          <w:sz w:val="20"/>
          <w:szCs w:val="20"/>
          <w:lang w:eastAsia="zh-CN"/>
        </w:rPr>
        <w:t xml:space="preserve">     </w:t>
      </w:r>
      <w:r>
        <w:rPr>
          <w:rFonts w:ascii="宋体" w:eastAsia="宋体" w:hAnsi="宋体" w:cs="Arial" w:hint="eastAsia"/>
          <w:sz w:val="20"/>
          <w:szCs w:val="20"/>
          <w:lang w:eastAsia="zh-CN"/>
        </w:rPr>
        <w:t>年</w:t>
      </w:r>
      <w:r>
        <w:rPr>
          <w:rFonts w:ascii="宋体" w:eastAsia="宋体" w:hAnsi="宋体" w:cs="Arial" w:hint="eastAsia"/>
          <w:sz w:val="20"/>
          <w:szCs w:val="20"/>
          <w:lang w:eastAsia="zh-CN"/>
        </w:rPr>
        <w:t xml:space="preserve">   </w:t>
      </w:r>
      <w:r>
        <w:rPr>
          <w:rFonts w:ascii="宋体" w:eastAsia="宋体" w:hAnsi="宋体" w:cs="Arial" w:hint="eastAsia"/>
          <w:sz w:val="20"/>
          <w:szCs w:val="20"/>
          <w:lang w:eastAsia="zh-CN"/>
        </w:rPr>
        <w:t>月</w:t>
      </w:r>
      <w:r>
        <w:rPr>
          <w:rFonts w:ascii="宋体" w:eastAsia="宋体" w:hAnsi="宋体" w:cs="Arial" w:hint="eastAsia"/>
          <w:sz w:val="20"/>
          <w:szCs w:val="20"/>
          <w:lang w:eastAsia="zh-CN"/>
        </w:rPr>
        <w:t xml:space="preserve">    </w:t>
      </w:r>
      <w:r>
        <w:rPr>
          <w:rFonts w:ascii="宋体" w:eastAsia="宋体" w:hAnsi="宋体" w:cs="Arial" w:hint="eastAsia"/>
          <w:sz w:val="20"/>
          <w:szCs w:val="20"/>
          <w:lang w:eastAsia="zh-CN"/>
        </w:rPr>
        <w:t>日</w:t>
      </w:r>
    </w:p>
    <w:p w14:paraId="0A4D96B5" w14:textId="77777777" w:rsidR="00F9547C" w:rsidRDefault="00F9547C">
      <w:pPr>
        <w:pStyle w:val="Signature1"/>
        <w:spacing w:line="360" w:lineRule="auto"/>
        <w:ind w:firstLineChars="413" w:firstLine="826"/>
        <w:jc w:val="both"/>
        <w:rPr>
          <w:rFonts w:ascii="宋体" w:eastAsia="宋体" w:hAnsi="宋体" w:cs="Arial"/>
          <w:sz w:val="20"/>
          <w:szCs w:val="20"/>
          <w:lang w:eastAsia="zh-CN"/>
        </w:rPr>
      </w:pPr>
    </w:p>
    <w:p w14:paraId="5D9B5280" w14:textId="77777777" w:rsidR="00F9547C" w:rsidRDefault="00F9547C">
      <w:pPr>
        <w:pStyle w:val="Signature1"/>
        <w:spacing w:line="360" w:lineRule="auto"/>
        <w:ind w:firstLineChars="413" w:firstLine="826"/>
        <w:jc w:val="both"/>
        <w:rPr>
          <w:rFonts w:ascii="宋体" w:eastAsia="宋体" w:hAnsi="宋体" w:cs="Arial"/>
          <w:sz w:val="20"/>
          <w:szCs w:val="20"/>
          <w:lang w:eastAsia="zh-CN"/>
        </w:rPr>
      </w:pPr>
    </w:p>
    <w:p w14:paraId="2AB8F3E9" w14:textId="77777777" w:rsidR="00F9547C" w:rsidRDefault="00D651FF">
      <w:pPr>
        <w:pStyle w:val="Signature1"/>
        <w:spacing w:line="360" w:lineRule="auto"/>
        <w:jc w:val="both"/>
        <w:rPr>
          <w:rFonts w:ascii="宋体" w:eastAsia="宋体" w:hAnsi="宋体" w:cs="Arial"/>
          <w:sz w:val="20"/>
          <w:szCs w:val="20"/>
          <w:lang w:eastAsia="zh-CN"/>
        </w:rPr>
      </w:pPr>
      <w:r>
        <w:rPr>
          <w:rFonts w:ascii="宋体" w:eastAsia="宋体" w:hAnsi="宋体" w:cs="Arial" w:hint="eastAsia"/>
          <w:sz w:val="20"/>
          <w:szCs w:val="20"/>
          <w:lang w:eastAsia="zh-CN"/>
        </w:rPr>
        <w:t>受让方：（公章）</w:t>
      </w:r>
    </w:p>
    <w:p w14:paraId="1471EB58" w14:textId="77777777" w:rsidR="00F9547C" w:rsidRDefault="00D651FF">
      <w:pPr>
        <w:pStyle w:val="Signature1"/>
        <w:spacing w:line="360" w:lineRule="auto"/>
        <w:jc w:val="both"/>
        <w:rPr>
          <w:rFonts w:ascii="宋体" w:eastAsia="宋体" w:hAnsi="宋体" w:cs="Arial"/>
          <w:sz w:val="20"/>
          <w:szCs w:val="20"/>
          <w:lang w:eastAsia="zh-CN"/>
        </w:rPr>
      </w:pPr>
      <w:r>
        <w:rPr>
          <w:rFonts w:ascii="宋体" w:eastAsia="宋体" w:hAnsi="宋体" w:cs="Arial" w:hint="eastAsia"/>
          <w:sz w:val="20"/>
          <w:szCs w:val="20"/>
          <w:lang w:eastAsia="zh-CN"/>
        </w:rPr>
        <w:t>（签字）：</w:t>
      </w:r>
    </w:p>
    <w:p w14:paraId="715E3D32" w14:textId="77777777" w:rsidR="00F9547C" w:rsidRDefault="00D651FF">
      <w:pPr>
        <w:pStyle w:val="Signature1"/>
        <w:spacing w:line="360" w:lineRule="auto"/>
        <w:jc w:val="both"/>
        <w:rPr>
          <w:rFonts w:ascii="宋体" w:eastAsia="宋体" w:hAnsi="宋体" w:cs="Arial"/>
          <w:sz w:val="20"/>
          <w:szCs w:val="20"/>
          <w:lang w:eastAsia="zh-CN"/>
        </w:rPr>
      </w:pPr>
      <w:r>
        <w:rPr>
          <w:rFonts w:ascii="宋体" w:eastAsia="宋体" w:hAnsi="宋体" w:cs="Arial" w:hint="eastAsia"/>
          <w:sz w:val="20"/>
          <w:szCs w:val="20"/>
          <w:lang w:eastAsia="zh-CN"/>
        </w:rPr>
        <w:t>日期：</w:t>
      </w:r>
      <w:r>
        <w:rPr>
          <w:rFonts w:ascii="宋体" w:eastAsia="宋体" w:hAnsi="宋体" w:cs="Arial" w:hint="eastAsia"/>
          <w:sz w:val="20"/>
          <w:szCs w:val="20"/>
          <w:lang w:eastAsia="zh-CN"/>
        </w:rPr>
        <w:t xml:space="preserve">     </w:t>
      </w:r>
      <w:r>
        <w:rPr>
          <w:rFonts w:ascii="宋体" w:eastAsia="宋体" w:hAnsi="宋体" w:cs="Arial" w:hint="eastAsia"/>
          <w:sz w:val="20"/>
          <w:szCs w:val="20"/>
          <w:lang w:eastAsia="zh-CN"/>
        </w:rPr>
        <w:t>年</w:t>
      </w:r>
      <w:r>
        <w:rPr>
          <w:rFonts w:ascii="宋体" w:eastAsia="宋体" w:hAnsi="宋体" w:cs="Arial" w:hint="eastAsia"/>
          <w:sz w:val="20"/>
          <w:szCs w:val="20"/>
          <w:lang w:eastAsia="zh-CN"/>
        </w:rPr>
        <w:t xml:space="preserve">   </w:t>
      </w:r>
      <w:r>
        <w:rPr>
          <w:rFonts w:ascii="宋体" w:eastAsia="宋体" w:hAnsi="宋体" w:cs="Arial" w:hint="eastAsia"/>
          <w:sz w:val="20"/>
          <w:szCs w:val="20"/>
          <w:lang w:eastAsia="zh-CN"/>
        </w:rPr>
        <w:t>月</w:t>
      </w:r>
      <w:r>
        <w:rPr>
          <w:rFonts w:ascii="宋体" w:eastAsia="宋体" w:hAnsi="宋体" w:cs="Arial" w:hint="eastAsia"/>
          <w:sz w:val="20"/>
          <w:szCs w:val="20"/>
          <w:lang w:eastAsia="zh-CN"/>
        </w:rPr>
        <w:t xml:space="preserve">    </w:t>
      </w:r>
      <w:r>
        <w:rPr>
          <w:rFonts w:ascii="宋体" w:eastAsia="宋体" w:hAnsi="宋体" w:cs="Arial" w:hint="eastAsia"/>
          <w:sz w:val="20"/>
          <w:szCs w:val="20"/>
          <w:lang w:eastAsia="zh-CN"/>
        </w:rPr>
        <w:t>日</w:t>
      </w:r>
    </w:p>
    <w:p w14:paraId="475EAA23" w14:textId="77777777" w:rsidR="00F9547C" w:rsidRDefault="00F9547C">
      <w:pPr>
        <w:pStyle w:val="Signature1"/>
        <w:spacing w:line="360" w:lineRule="auto"/>
        <w:jc w:val="both"/>
        <w:rPr>
          <w:rFonts w:ascii="宋体" w:eastAsia="宋体" w:hAnsi="宋体" w:cs="Arial"/>
          <w:sz w:val="20"/>
          <w:szCs w:val="20"/>
          <w:lang w:eastAsia="zh-CN"/>
        </w:rPr>
      </w:pPr>
    </w:p>
    <w:p w14:paraId="15B1EE0A" w14:textId="77777777" w:rsidR="00F9547C" w:rsidRDefault="00F9547C">
      <w:pPr>
        <w:pStyle w:val="af2"/>
        <w:spacing w:line="360" w:lineRule="auto"/>
        <w:ind w:firstLineChars="0" w:firstLine="0"/>
        <w:rPr>
          <w:rFonts w:ascii="宋体" w:hAnsi="宋体" w:cs="Arial"/>
          <w:sz w:val="20"/>
          <w:szCs w:val="20"/>
        </w:rPr>
      </w:pPr>
    </w:p>
    <w:sectPr w:rsidR="00F9547C">
      <w:footerReference w:type="default" r:id="rId8"/>
      <w:pgSz w:w="11906" w:h="16838"/>
      <w:pgMar w:top="1440" w:right="1800" w:bottom="1440" w:left="1800" w:header="851" w:footer="850"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EBAF" w14:textId="77777777" w:rsidR="00D651FF" w:rsidRDefault="00D651FF">
      <w:r>
        <w:separator/>
      </w:r>
    </w:p>
  </w:endnote>
  <w:endnote w:type="continuationSeparator" w:id="0">
    <w:p w14:paraId="55720EBB" w14:textId="77777777" w:rsidR="00D651FF" w:rsidRDefault="00D6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charset w:val="86"/>
    <w:family w:val="auto"/>
    <w:pitch w:val="default"/>
    <w:sig w:usb0="00000287" w:usb1="080F0000" w:usb2="00000000" w:usb3="00000000" w:csb0="0004009F" w:csb1="DFD7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4DE7" w14:textId="77777777" w:rsidR="00F9547C" w:rsidRDefault="00D651FF">
    <w:pPr>
      <w:jc w:val="center"/>
    </w:pPr>
    <w:r>
      <w:rPr>
        <w:rFonts w:ascii="楷体" w:eastAsia="楷体" w:hAnsi="楷体" w:cs="楷体"/>
        <w:sz w:val="18"/>
        <w:szCs w:val="18"/>
      </w:rPr>
      <w:t>第</w:t>
    </w:r>
    <w:r>
      <w:fldChar w:fldCharType="begin"/>
    </w:r>
    <w:r>
      <w:rPr>
        <w:rFonts w:ascii="楷体" w:eastAsia="楷体" w:hAnsi="楷体" w:cs="楷体"/>
        <w:sz w:val="18"/>
        <w:szCs w:val="18"/>
      </w:rPr>
      <w:instrText>PAGE</w:instrText>
    </w:r>
    <w:r>
      <w:fldChar w:fldCharType="separate"/>
    </w:r>
    <w:r>
      <w:rPr>
        <w:rFonts w:ascii="楷体" w:eastAsia="楷体" w:hAnsi="楷体" w:cs="楷体"/>
        <w:sz w:val="18"/>
        <w:szCs w:val="18"/>
      </w:rPr>
      <w:t>5</w:t>
    </w:r>
    <w:r>
      <w:fldChar w:fldCharType="end"/>
    </w:r>
    <w:r>
      <w:rPr>
        <w:rFonts w:ascii="楷体" w:eastAsia="楷体" w:hAnsi="楷体" w:cs="楷体"/>
        <w:sz w:val="18"/>
        <w:szCs w:val="18"/>
      </w:rPr>
      <w:t>页</w:t>
    </w:r>
    <w:r>
      <w:rPr>
        <w:rFonts w:ascii="楷体" w:eastAsia="楷体" w:hAnsi="楷体" w:cs="楷体"/>
        <w:sz w:val="18"/>
        <w:szCs w:val="18"/>
      </w:rPr>
      <w:t xml:space="preserve"> </w:t>
    </w:r>
    <w:r>
      <w:rPr>
        <w:rFonts w:ascii="楷体" w:eastAsia="楷体" w:hAnsi="楷体" w:cs="楷体"/>
        <w:sz w:val="18"/>
        <w:szCs w:val="18"/>
      </w:rPr>
      <w:t>共</w:t>
    </w:r>
    <w:r>
      <w:rPr>
        <w:rFonts w:ascii="楷体" w:eastAsia="楷体" w:hAnsi="楷体" w:cs="楷体" w:hint="eastAsia"/>
        <w:sz w:val="18"/>
        <w:szCs w:val="18"/>
      </w:rPr>
      <w:t>6</w:t>
    </w:r>
    <w:r>
      <w:rPr>
        <w:rFonts w:ascii="楷体" w:eastAsia="楷体" w:hAnsi="楷体" w:cs="楷体"/>
        <w:sz w:val="18"/>
        <w:szCs w:val="18"/>
      </w:rPr>
      <w:t>页</w:t>
    </w:r>
  </w:p>
  <w:p w14:paraId="7E235AF3" w14:textId="77777777" w:rsidR="00F9547C" w:rsidRDefault="00F954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2811" w14:textId="77777777" w:rsidR="00D651FF" w:rsidRDefault="00D651FF">
      <w:r>
        <w:separator/>
      </w:r>
    </w:p>
  </w:footnote>
  <w:footnote w:type="continuationSeparator" w:id="0">
    <w:p w14:paraId="1F6863E7" w14:textId="77777777" w:rsidR="00D651FF" w:rsidRDefault="00D6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C6FBE"/>
    <w:multiLevelType w:val="multilevel"/>
    <w:tmpl w:val="6B1C6FBE"/>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5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88A"/>
    <w:rsid w:val="00022C2E"/>
    <w:rsid w:val="00034C4F"/>
    <w:rsid w:val="00066CF8"/>
    <w:rsid w:val="00070154"/>
    <w:rsid w:val="00092F9A"/>
    <w:rsid w:val="000A2F3E"/>
    <w:rsid w:val="000B2120"/>
    <w:rsid w:val="000B55BE"/>
    <w:rsid w:val="000C0548"/>
    <w:rsid w:val="000D3233"/>
    <w:rsid w:val="00106372"/>
    <w:rsid w:val="0011098A"/>
    <w:rsid w:val="0014025F"/>
    <w:rsid w:val="00147346"/>
    <w:rsid w:val="00155E4F"/>
    <w:rsid w:val="00164E83"/>
    <w:rsid w:val="00172A27"/>
    <w:rsid w:val="0017336A"/>
    <w:rsid w:val="00187563"/>
    <w:rsid w:val="00194E5D"/>
    <w:rsid w:val="001A745A"/>
    <w:rsid w:val="001B16BB"/>
    <w:rsid w:val="001B2601"/>
    <w:rsid w:val="001B7CF2"/>
    <w:rsid w:val="001E054F"/>
    <w:rsid w:val="002075BF"/>
    <w:rsid w:val="00211135"/>
    <w:rsid w:val="0021633F"/>
    <w:rsid w:val="00227C9B"/>
    <w:rsid w:val="0023720B"/>
    <w:rsid w:val="00273760"/>
    <w:rsid w:val="00273F06"/>
    <w:rsid w:val="0028141C"/>
    <w:rsid w:val="00281A78"/>
    <w:rsid w:val="0029733C"/>
    <w:rsid w:val="002A06D5"/>
    <w:rsid w:val="002C23C8"/>
    <w:rsid w:val="002E052B"/>
    <w:rsid w:val="002E1A9C"/>
    <w:rsid w:val="002E1FC5"/>
    <w:rsid w:val="002E2AAE"/>
    <w:rsid w:val="002E4634"/>
    <w:rsid w:val="00300435"/>
    <w:rsid w:val="00306BCA"/>
    <w:rsid w:val="00373E6A"/>
    <w:rsid w:val="003A780A"/>
    <w:rsid w:val="003B00B3"/>
    <w:rsid w:val="003B0EE3"/>
    <w:rsid w:val="003C4A27"/>
    <w:rsid w:val="003F5C21"/>
    <w:rsid w:val="004248E7"/>
    <w:rsid w:val="004308F7"/>
    <w:rsid w:val="004343F5"/>
    <w:rsid w:val="00442DEC"/>
    <w:rsid w:val="00457DFD"/>
    <w:rsid w:val="00485D36"/>
    <w:rsid w:val="004B6BE0"/>
    <w:rsid w:val="004D2A9D"/>
    <w:rsid w:val="004D7266"/>
    <w:rsid w:val="004F1C08"/>
    <w:rsid w:val="00502F2E"/>
    <w:rsid w:val="00520990"/>
    <w:rsid w:val="005331CF"/>
    <w:rsid w:val="005356C9"/>
    <w:rsid w:val="00547922"/>
    <w:rsid w:val="005543A1"/>
    <w:rsid w:val="00555E64"/>
    <w:rsid w:val="00560983"/>
    <w:rsid w:val="005610FE"/>
    <w:rsid w:val="00576C6B"/>
    <w:rsid w:val="005C0C7B"/>
    <w:rsid w:val="005C45C1"/>
    <w:rsid w:val="005C6FE7"/>
    <w:rsid w:val="005D1BDF"/>
    <w:rsid w:val="005E79CD"/>
    <w:rsid w:val="005F3254"/>
    <w:rsid w:val="005F67AC"/>
    <w:rsid w:val="006049BB"/>
    <w:rsid w:val="00627BBC"/>
    <w:rsid w:val="00633F47"/>
    <w:rsid w:val="00634163"/>
    <w:rsid w:val="00636DC3"/>
    <w:rsid w:val="006476F4"/>
    <w:rsid w:val="006607A8"/>
    <w:rsid w:val="006627C0"/>
    <w:rsid w:val="0067468F"/>
    <w:rsid w:val="006A0016"/>
    <w:rsid w:val="006B21CC"/>
    <w:rsid w:val="006D5CE3"/>
    <w:rsid w:val="006D6906"/>
    <w:rsid w:val="006F476C"/>
    <w:rsid w:val="006F7DEB"/>
    <w:rsid w:val="00703B5F"/>
    <w:rsid w:val="00704929"/>
    <w:rsid w:val="00705745"/>
    <w:rsid w:val="0071671B"/>
    <w:rsid w:val="007172D1"/>
    <w:rsid w:val="00726835"/>
    <w:rsid w:val="007322B9"/>
    <w:rsid w:val="00735D6D"/>
    <w:rsid w:val="00736BDC"/>
    <w:rsid w:val="00741DF1"/>
    <w:rsid w:val="00746162"/>
    <w:rsid w:val="0076292A"/>
    <w:rsid w:val="00770F2A"/>
    <w:rsid w:val="00784865"/>
    <w:rsid w:val="007A3DEE"/>
    <w:rsid w:val="007A7B6C"/>
    <w:rsid w:val="007B1A86"/>
    <w:rsid w:val="007C09F2"/>
    <w:rsid w:val="007C7654"/>
    <w:rsid w:val="007D3EC1"/>
    <w:rsid w:val="007D6D5A"/>
    <w:rsid w:val="007E64FA"/>
    <w:rsid w:val="00804A66"/>
    <w:rsid w:val="008053EF"/>
    <w:rsid w:val="0082315B"/>
    <w:rsid w:val="008402E0"/>
    <w:rsid w:val="00840C8D"/>
    <w:rsid w:val="00853A62"/>
    <w:rsid w:val="00864E58"/>
    <w:rsid w:val="00865038"/>
    <w:rsid w:val="008971E1"/>
    <w:rsid w:val="008B0486"/>
    <w:rsid w:val="008B214A"/>
    <w:rsid w:val="008D124E"/>
    <w:rsid w:val="008E0FF6"/>
    <w:rsid w:val="008E33C1"/>
    <w:rsid w:val="008E520A"/>
    <w:rsid w:val="008F5F8A"/>
    <w:rsid w:val="00900E13"/>
    <w:rsid w:val="00902EE8"/>
    <w:rsid w:val="00913DEC"/>
    <w:rsid w:val="009167C7"/>
    <w:rsid w:val="00924048"/>
    <w:rsid w:val="00927536"/>
    <w:rsid w:val="00934DE8"/>
    <w:rsid w:val="0098062C"/>
    <w:rsid w:val="00981B86"/>
    <w:rsid w:val="00987970"/>
    <w:rsid w:val="00995C8B"/>
    <w:rsid w:val="009B1542"/>
    <w:rsid w:val="009C02D3"/>
    <w:rsid w:val="009D7709"/>
    <w:rsid w:val="009E3F97"/>
    <w:rsid w:val="00A1142D"/>
    <w:rsid w:val="00A30ACA"/>
    <w:rsid w:val="00A32D21"/>
    <w:rsid w:val="00A41268"/>
    <w:rsid w:val="00A65201"/>
    <w:rsid w:val="00A9678C"/>
    <w:rsid w:val="00AC3041"/>
    <w:rsid w:val="00AC5285"/>
    <w:rsid w:val="00AE0592"/>
    <w:rsid w:val="00AE1DB4"/>
    <w:rsid w:val="00AE55EF"/>
    <w:rsid w:val="00AE7FD3"/>
    <w:rsid w:val="00AF6231"/>
    <w:rsid w:val="00B02E70"/>
    <w:rsid w:val="00B03300"/>
    <w:rsid w:val="00B12343"/>
    <w:rsid w:val="00B249F5"/>
    <w:rsid w:val="00B30218"/>
    <w:rsid w:val="00B340F9"/>
    <w:rsid w:val="00B4270E"/>
    <w:rsid w:val="00B465CA"/>
    <w:rsid w:val="00B568B4"/>
    <w:rsid w:val="00B70069"/>
    <w:rsid w:val="00B84E52"/>
    <w:rsid w:val="00B94133"/>
    <w:rsid w:val="00B96580"/>
    <w:rsid w:val="00BA6539"/>
    <w:rsid w:val="00BB36FE"/>
    <w:rsid w:val="00BB6FBA"/>
    <w:rsid w:val="00BC0675"/>
    <w:rsid w:val="00BD09E1"/>
    <w:rsid w:val="00BD4E15"/>
    <w:rsid w:val="00BF6D39"/>
    <w:rsid w:val="00C12021"/>
    <w:rsid w:val="00C3248C"/>
    <w:rsid w:val="00C32D7A"/>
    <w:rsid w:val="00C36834"/>
    <w:rsid w:val="00C37C1A"/>
    <w:rsid w:val="00C4162B"/>
    <w:rsid w:val="00C524D0"/>
    <w:rsid w:val="00C53778"/>
    <w:rsid w:val="00C8388E"/>
    <w:rsid w:val="00C922F0"/>
    <w:rsid w:val="00CA11C5"/>
    <w:rsid w:val="00CA7141"/>
    <w:rsid w:val="00CA7264"/>
    <w:rsid w:val="00CC3C14"/>
    <w:rsid w:val="00CC6E96"/>
    <w:rsid w:val="00CD5870"/>
    <w:rsid w:val="00CE6D3F"/>
    <w:rsid w:val="00D442DD"/>
    <w:rsid w:val="00D4577F"/>
    <w:rsid w:val="00D45859"/>
    <w:rsid w:val="00D651FF"/>
    <w:rsid w:val="00D77741"/>
    <w:rsid w:val="00D82C8B"/>
    <w:rsid w:val="00DB2EA0"/>
    <w:rsid w:val="00DC686E"/>
    <w:rsid w:val="00DD44E9"/>
    <w:rsid w:val="00DE42EE"/>
    <w:rsid w:val="00DF582D"/>
    <w:rsid w:val="00E03EA6"/>
    <w:rsid w:val="00E13F1F"/>
    <w:rsid w:val="00E165E9"/>
    <w:rsid w:val="00E338C1"/>
    <w:rsid w:val="00E46BBD"/>
    <w:rsid w:val="00E51D9C"/>
    <w:rsid w:val="00E53700"/>
    <w:rsid w:val="00E56ABC"/>
    <w:rsid w:val="00E700D5"/>
    <w:rsid w:val="00E8746C"/>
    <w:rsid w:val="00E9533E"/>
    <w:rsid w:val="00E96698"/>
    <w:rsid w:val="00E97B12"/>
    <w:rsid w:val="00EA6051"/>
    <w:rsid w:val="00EB6A71"/>
    <w:rsid w:val="00EC66E6"/>
    <w:rsid w:val="00EC770C"/>
    <w:rsid w:val="00ED31C2"/>
    <w:rsid w:val="00ED48EC"/>
    <w:rsid w:val="00EE3839"/>
    <w:rsid w:val="00EE69B6"/>
    <w:rsid w:val="00F02610"/>
    <w:rsid w:val="00F25334"/>
    <w:rsid w:val="00F31030"/>
    <w:rsid w:val="00F53E3F"/>
    <w:rsid w:val="00F73B80"/>
    <w:rsid w:val="00F9112E"/>
    <w:rsid w:val="00F9547C"/>
    <w:rsid w:val="00FA588D"/>
    <w:rsid w:val="00FA6716"/>
    <w:rsid w:val="00FA6DE4"/>
    <w:rsid w:val="00FB41B1"/>
    <w:rsid w:val="00FC0188"/>
    <w:rsid w:val="00FE2B85"/>
    <w:rsid w:val="0F7013CA"/>
    <w:rsid w:val="242A2CE1"/>
    <w:rsid w:val="308100A1"/>
    <w:rsid w:val="354B3B72"/>
    <w:rsid w:val="3AD573B2"/>
    <w:rsid w:val="41AA28BD"/>
    <w:rsid w:val="576E6AFE"/>
    <w:rsid w:val="5BF6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30497"/>
  <w15:docId w15:val="{12A1B05B-8BB7-4899-9B78-B21CA586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Pr>
      <w:sz w:val="20"/>
      <w:szCs w:val="20"/>
    </w:rPr>
  </w:style>
  <w:style w:type="paragraph" w:styleId="a5">
    <w:name w:val="Balloon Text"/>
    <w:basedOn w:val="a"/>
    <w:link w:val="a6"/>
    <w:rPr>
      <w:rFonts w:ascii="Tahoma" w:hAnsi="Tahoma"/>
      <w:sz w:val="16"/>
      <w:szCs w:val="16"/>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Signature"/>
    <w:basedOn w:val="a"/>
    <w:link w:val="ab"/>
    <w:pPr>
      <w:ind w:left="4320"/>
    </w:pPr>
  </w:style>
  <w:style w:type="paragraph" w:styleId="ac">
    <w:name w:val="Normal (Web)"/>
    <w:basedOn w:val="a"/>
    <w:uiPriority w:val="99"/>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rPr>
      <w:b/>
      <w:bCs/>
    </w:rPr>
  </w:style>
  <w:style w:type="table" w:styleId="-1">
    <w:name w:val="Colorful Shading Accent 1"/>
    <w:uiPriority w:val="71"/>
    <w:rPr>
      <w:rFonts w:ascii="Times New Roman" w:hAnsi="Times New Roman"/>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tblStylePr w:type="firstRow">
      <w:rPr>
        <w:b/>
        <w:bCs/>
      </w:rPr>
      <w:tblPr/>
      <w:tcPr>
        <w:tcBorders>
          <w:top w:val="nil"/>
          <w:left w:val="single" w:sz="24" w:space="0" w:color="C0504D"/>
          <w:bottom w:val="nil"/>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tcBorders>
          <w:top w:val="nil"/>
          <w:left w:val="nil"/>
          <w:bottom w:val="nil"/>
          <w:right w:val="nil"/>
          <w:insideH w:val="nil"/>
          <w:insideV w:val="nil"/>
          <w:tl2br w:val="nil"/>
          <w:tr2bl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af">
    <w:name w:val="page number"/>
    <w:basedOn w:val="a0"/>
  </w:style>
  <w:style w:type="character" w:styleId="af0">
    <w:name w:val="Hyperlink"/>
    <w:rPr>
      <w:color w:val="0000CC"/>
      <w:u w:val="single"/>
    </w:rPr>
  </w:style>
  <w:style w:type="character" w:styleId="af1">
    <w:name w:val="annotation reference"/>
    <w:rPr>
      <w:sz w:val="16"/>
      <w:szCs w:val="16"/>
    </w:rPr>
  </w:style>
  <w:style w:type="paragraph" w:customStyle="1" w:styleId="Schedule4">
    <w:name w:val="Schedule 4"/>
    <w:basedOn w:val="a"/>
    <w:pPr>
      <w:tabs>
        <w:tab w:val="left" w:pos="2721"/>
      </w:tabs>
      <w:ind w:left="2721" w:hanging="680"/>
    </w:pPr>
  </w:style>
  <w:style w:type="paragraph" w:customStyle="1" w:styleId="Signature1">
    <w:name w:val="Signature1"/>
    <w:basedOn w:val="aa"/>
    <w:pPr>
      <w:tabs>
        <w:tab w:val="left" w:pos="720"/>
        <w:tab w:val="left" w:pos="4752"/>
        <w:tab w:val="left" w:pos="5472"/>
      </w:tabs>
      <w:spacing w:line="380" w:lineRule="exact"/>
      <w:ind w:left="0"/>
      <w:jc w:val="left"/>
    </w:pPr>
    <w:rPr>
      <w:rFonts w:eastAsia="华文楷体"/>
      <w:sz w:val="28"/>
      <w:szCs w:val="28"/>
      <w:lang w:eastAsia="zh-TW"/>
    </w:rPr>
  </w:style>
  <w:style w:type="paragraph" w:customStyle="1" w:styleId="LeftSingle">
    <w:name w:val="Left Single"/>
    <w:basedOn w:val="a"/>
    <w:pPr>
      <w:spacing w:after="240" w:line="380" w:lineRule="exact"/>
      <w:jc w:val="left"/>
    </w:pPr>
    <w:rPr>
      <w:rFonts w:eastAsia="华文楷体"/>
      <w:sz w:val="28"/>
      <w:szCs w:val="28"/>
      <w:lang w:eastAsia="zh-TW"/>
    </w:rPr>
  </w:style>
  <w:style w:type="paragraph" w:customStyle="1" w:styleId="Schedule1">
    <w:name w:val="Schedule 1"/>
    <w:basedOn w:val="a"/>
    <w:pPr>
      <w:tabs>
        <w:tab w:val="left" w:pos="851"/>
      </w:tabs>
    </w:pPr>
  </w:style>
  <w:style w:type="paragraph" w:customStyle="1" w:styleId="1">
    <w:name w:val="修订1"/>
    <w:rPr>
      <w:rFonts w:ascii="Times New Roman" w:hAnsi="Times New Roman"/>
      <w:kern w:val="2"/>
      <w:sz w:val="21"/>
      <w:szCs w:val="24"/>
    </w:rPr>
  </w:style>
  <w:style w:type="paragraph" w:customStyle="1" w:styleId="Schedule3">
    <w:name w:val="Schedule 3"/>
    <w:basedOn w:val="a"/>
    <w:pPr>
      <w:tabs>
        <w:tab w:val="left" w:pos="1157"/>
      </w:tabs>
      <w:ind w:left="-261" w:firstLine="1701"/>
    </w:pPr>
  </w:style>
  <w:style w:type="paragraph" w:customStyle="1" w:styleId="Schedule2">
    <w:name w:val="Schedule 2"/>
    <w:basedOn w:val="a"/>
    <w:pPr>
      <w:tabs>
        <w:tab w:val="left" w:pos="1457"/>
      </w:tabs>
      <w:ind w:left="-131" w:firstLine="851"/>
    </w:pPr>
  </w:style>
  <w:style w:type="paragraph" w:customStyle="1" w:styleId="Center">
    <w:name w:val="Center"/>
    <w:basedOn w:val="a"/>
    <w:pPr>
      <w:spacing w:after="240" w:line="380" w:lineRule="exact"/>
      <w:jc w:val="center"/>
    </w:pPr>
    <w:rPr>
      <w:rFonts w:eastAsia="华文楷体"/>
      <w:sz w:val="28"/>
      <w:szCs w:val="28"/>
      <w:lang w:eastAsia="zh-TW"/>
    </w:rPr>
  </w:style>
  <w:style w:type="paragraph" w:customStyle="1" w:styleId="10">
    <w:name w:val="列表段落1"/>
    <w:basedOn w:val="a"/>
    <w:pPr>
      <w:ind w:firstLineChars="200" w:firstLine="420"/>
    </w:pPr>
  </w:style>
  <w:style w:type="paragraph" w:customStyle="1" w:styleId="Schedule6">
    <w:name w:val="Schedule 6"/>
    <w:basedOn w:val="a"/>
    <w:pPr>
      <w:tabs>
        <w:tab w:val="left" w:pos="3969"/>
      </w:tabs>
      <w:ind w:left="3969" w:hanging="681"/>
    </w:pPr>
  </w:style>
  <w:style w:type="paragraph" w:styleId="af2">
    <w:name w:val="List Paragraph"/>
    <w:basedOn w:val="a"/>
    <w:uiPriority w:val="34"/>
    <w:qFormat/>
    <w:pPr>
      <w:ind w:firstLineChars="200" w:firstLine="420"/>
    </w:pPr>
    <w:rPr>
      <w:rFonts w:ascii="Calibri" w:hAnsi="Calibri"/>
      <w:szCs w:val="22"/>
    </w:rPr>
  </w:style>
  <w:style w:type="paragraph" w:customStyle="1" w:styleId="Schedule5">
    <w:name w:val="Schedule 5"/>
    <w:basedOn w:val="a"/>
    <w:pPr>
      <w:tabs>
        <w:tab w:val="left" w:pos="3288"/>
      </w:tabs>
      <w:ind w:left="3288" w:hanging="567"/>
    </w:pPr>
  </w:style>
  <w:style w:type="character" w:customStyle="1" w:styleId="txtcontent11">
    <w:name w:val="txtcontent11"/>
    <w:rPr>
      <w:rFonts w:ascii="ˎ̥" w:hAnsi="ˎ̥" w:hint="default"/>
      <w:color w:val="000000"/>
      <w:sz w:val="21"/>
      <w:szCs w:val="21"/>
    </w:rPr>
  </w:style>
  <w:style w:type="character" w:customStyle="1" w:styleId="a8">
    <w:name w:val="页脚 字符"/>
    <w:link w:val="a7"/>
    <w:uiPriority w:val="99"/>
    <w:rPr>
      <w:rFonts w:ascii="Times New Roman" w:hAnsi="Times New Roman"/>
      <w:kern w:val="2"/>
      <w:sz w:val="18"/>
      <w:szCs w:val="18"/>
    </w:rPr>
  </w:style>
  <w:style w:type="character" w:customStyle="1" w:styleId="apple-style-span">
    <w:name w:val="apple-style-span"/>
    <w:basedOn w:val="a0"/>
  </w:style>
  <w:style w:type="character" w:customStyle="1" w:styleId="ab">
    <w:name w:val="签名 字符"/>
    <w:link w:val="aa"/>
    <w:rPr>
      <w:rFonts w:ascii="Times New Roman" w:eastAsia="宋体" w:hAnsi="Times New Roman" w:cs="Times New Roman"/>
      <w:kern w:val="2"/>
      <w:sz w:val="21"/>
      <w:szCs w:val="24"/>
    </w:rPr>
  </w:style>
  <w:style w:type="character" w:customStyle="1" w:styleId="a4">
    <w:name w:val="批注文字 字符"/>
    <w:link w:val="a3"/>
    <w:rPr>
      <w:rFonts w:ascii="Times New Roman" w:eastAsia="宋体" w:hAnsi="Times New Roman" w:cs="Times New Roman"/>
      <w:kern w:val="2"/>
      <w:sz w:val="20"/>
      <w:szCs w:val="20"/>
    </w:rPr>
  </w:style>
  <w:style w:type="character" w:customStyle="1" w:styleId="CharChar5">
    <w:name w:val="Char Char5"/>
    <w:rPr>
      <w:rFonts w:ascii="Times New Roman" w:eastAsia="宋体" w:hAnsi="Times New Roman" w:cs="Times New Roman"/>
      <w:kern w:val="2"/>
      <w:sz w:val="20"/>
      <w:szCs w:val="20"/>
    </w:rPr>
  </w:style>
  <w:style w:type="character" w:customStyle="1" w:styleId="ae">
    <w:name w:val="批注主题 字符"/>
    <w:link w:val="ad"/>
    <w:rPr>
      <w:rFonts w:ascii="Times New Roman" w:eastAsia="宋体" w:hAnsi="Times New Roman" w:cs="Times New Roman"/>
      <w:b/>
      <w:bCs/>
      <w:kern w:val="2"/>
      <w:sz w:val="20"/>
      <w:szCs w:val="20"/>
    </w:rPr>
  </w:style>
  <w:style w:type="character" w:customStyle="1" w:styleId="a6">
    <w:name w:val="批注框文本 字符"/>
    <w:link w:val="a5"/>
    <w:rPr>
      <w:rFonts w:ascii="Tahoma" w:eastAsia="宋体"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595</Words>
  <Characters>3397</Characters>
  <Application>Microsoft Office Word</Application>
  <DocSecurity>0</DocSecurity>
  <Lines>28</Lines>
  <Paragraphs>7</Paragraphs>
  <ScaleCrop>false</ScaleCrop>
  <Company>FYDF</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广东省高速公路发展股份有限公司</dc:title>
  <dc:creator>KW</dc:creator>
  <cp:lastModifiedBy>1 1</cp:lastModifiedBy>
  <cp:revision>10</cp:revision>
  <cp:lastPrinted>2014-09-12T03:18:00Z</cp:lastPrinted>
  <dcterms:created xsi:type="dcterms:W3CDTF">2015-05-30T20:53:00Z</dcterms:created>
  <dcterms:modified xsi:type="dcterms:W3CDTF">2021-07-29T04:27:00Z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TemplateUUID">
    <vt:lpwstr>v1.0_mb_Qy3xjlZ6UoNRiY09n0jKyw==</vt:lpwstr>
  </property>
</Properties>
</file>