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44"/>
        </w:rPr>
      </w:pPr>
      <w:bookmarkStart w:id="0" w:name="_GoBack"/>
      <w:bookmarkEnd w:id="0"/>
      <w:r>
        <w:rPr>
          <w:rFonts w:hint="eastAsia" w:ascii="微软雅黑" w:hAnsi="微软雅黑" w:eastAsia="微软雅黑" w:cs="微软雅黑"/>
          <w:b/>
          <w:bCs/>
          <w:sz w:val="44"/>
        </w:rPr>
        <w:t>股权转让协议</w:t>
      </w:r>
    </w:p>
    <w:p>
      <w:pPr>
        <w:rPr>
          <w:rFonts w:hint="eastAsia" w:ascii="微软雅黑" w:hAnsi="微软雅黑" w:eastAsia="微软雅黑" w:cs="微软雅黑"/>
          <w:sz w:val="24"/>
        </w:rPr>
      </w:pPr>
    </w:p>
    <w:p>
      <w:pPr>
        <w:rPr>
          <w:rFonts w:hint="eastAsia" w:ascii="微软雅黑" w:hAnsi="微软雅黑" w:eastAsia="微软雅黑" w:cs="微软雅黑"/>
          <w:sz w:val="24"/>
        </w:rPr>
      </w:pPr>
      <w:r>
        <w:rPr>
          <w:rFonts w:hint="eastAsia" w:ascii="微软雅黑" w:hAnsi="微软雅黑" w:eastAsia="微软雅黑" w:cs="微软雅黑"/>
          <w:sz w:val="24"/>
        </w:rPr>
        <w:t>转 让 方：</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有限公司（下称甲方）</w:t>
      </w:r>
    </w:p>
    <w:p>
      <w:pPr>
        <w:rPr>
          <w:rFonts w:hint="eastAsia" w:ascii="微软雅黑" w:hAnsi="微软雅黑" w:eastAsia="微软雅黑" w:cs="微软雅黑"/>
          <w:sz w:val="24"/>
          <w:lang w:val="en-US"/>
        </w:rPr>
      </w:pPr>
      <w:r>
        <w:rPr>
          <w:rFonts w:hint="eastAsia" w:ascii="微软雅黑" w:hAnsi="微软雅黑" w:eastAsia="微软雅黑" w:cs="微软雅黑"/>
          <w:sz w:val="24"/>
        </w:rPr>
        <w:t>英文名称（如有）：</w:t>
      </w:r>
      <w:r>
        <w:rPr>
          <w:rFonts w:hint="eastAsia" w:ascii="微软雅黑" w:hAnsi="微软雅黑" w:eastAsia="微软雅黑" w:cs="微软雅黑"/>
          <w:sz w:val="24"/>
          <w:u w:val="single"/>
          <w:lang w:val="en-US" w:eastAsia="zh-CN"/>
        </w:rPr>
        <w:t xml:space="preserve">                            </w:t>
      </w:r>
    </w:p>
    <w:p>
      <w:pPr>
        <w:rPr>
          <w:rFonts w:hint="eastAsia" w:ascii="微软雅黑" w:hAnsi="微软雅黑" w:eastAsia="微软雅黑" w:cs="微软雅黑"/>
          <w:sz w:val="24"/>
          <w:lang w:val="en-US"/>
        </w:rPr>
      </w:pPr>
      <w:r>
        <w:rPr>
          <w:rFonts w:hint="eastAsia" w:ascii="微软雅黑" w:hAnsi="微软雅黑" w:eastAsia="微软雅黑" w:cs="微软雅黑"/>
          <w:sz w:val="24"/>
        </w:rPr>
        <w:t>住    所：</w:t>
      </w:r>
      <w:r>
        <w:rPr>
          <w:rFonts w:hint="eastAsia" w:ascii="微软雅黑" w:hAnsi="微软雅黑" w:eastAsia="微软雅黑" w:cs="微软雅黑"/>
          <w:sz w:val="24"/>
          <w:u w:val="single"/>
          <w:lang w:val="en-US" w:eastAsia="zh-CN"/>
        </w:rPr>
        <w:t xml:space="preserve">                                   </w:t>
      </w:r>
    </w:p>
    <w:p>
      <w:pPr>
        <w:rPr>
          <w:rFonts w:hint="eastAsia" w:ascii="微软雅黑" w:hAnsi="微软雅黑" w:eastAsia="微软雅黑" w:cs="微软雅黑"/>
          <w:sz w:val="24"/>
          <w:lang w:val="en-US"/>
        </w:rPr>
      </w:pPr>
      <w:r>
        <w:rPr>
          <w:rFonts w:hint="eastAsia" w:ascii="微软雅黑" w:hAnsi="微软雅黑" w:eastAsia="微软雅黑" w:cs="微软雅黑"/>
          <w:sz w:val="24"/>
        </w:rPr>
        <w:t>法定代表人：</w:t>
      </w:r>
      <w:r>
        <w:rPr>
          <w:rFonts w:hint="eastAsia" w:ascii="微软雅黑" w:hAnsi="微软雅黑" w:eastAsia="微软雅黑" w:cs="微软雅黑"/>
          <w:sz w:val="24"/>
          <w:u w:val="single"/>
          <w:lang w:val="en-US" w:eastAsia="zh-CN"/>
        </w:rPr>
        <w:t xml:space="preserve">                                 </w:t>
      </w:r>
    </w:p>
    <w:p>
      <w:pPr>
        <w:rPr>
          <w:rFonts w:hint="eastAsia" w:ascii="微软雅黑" w:hAnsi="微软雅黑" w:eastAsia="微软雅黑" w:cs="微软雅黑"/>
          <w:sz w:val="24"/>
          <w:lang w:val="en-US"/>
        </w:rPr>
      </w:pPr>
      <w:r>
        <w:rPr>
          <w:rFonts w:hint="eastAsia" w:ascii="微软雅黑" w:hAnsi="微软雅黑" w:eastAsia="微软雅黑" w:cs="微软雅黑"/>
          <w:sz w:val="24"/>
        </w:rPr>
        <w:t>职    务：</w:t>
      </w:r>
      <w:r>
        <w:rPr>
          <w:rFonts w:hint="eastAsia" w:ascii="微软雅黑" w:hAnsi="微软雅黑" w:eastAsia="微软雅黑" w:cs="微软雅黑"/>
          <w:sz w:val="24"/>
          <w:u w:val="single"/>
          <w:lang w:val="en-US" w:eastAsia="zh-CN"/>
        </w:rPr>
        <w:t xml:space="preserve">                                   </w:t>
      </w:r>
    </w:p>
    <w:p>
      <w:pPr>
        <w:rPr>
          <w:rFonts w:hint="eastAsia" w:ascii="微软雅黑" w:hAnsi="微软雅黑" w:eastAsia="微软雅黑" w:cs="微软雅黑"/>
          <w:sz w:val="24"/>
          <w:lang w:val="en-US"/>
        </w:rPr>
      </w:pPr>
      <w:r>
        <w:rPr>
          <w:rFonts w:hint="eastAsia" w:ascii="微软雅黑" w:hAnsi="微软雅黑" w:eastAsia="微软雅黑" w:cs="微软雅黑"/>
          <w:sz w:val="24"/>
        </w:rPr>
        <w:t>国    籍：</w:t>
      </w:r>
      <w:r>
        <w:rPr>
          <w:rFonts w:hint="eastAsia" w:ascii="微软雅黑" w:hAnsi="微软雅黑" w:eastAsia="微软雅黑" w:cs="微软雅黑"/>
          <w:sz w:val="24"/>
          <w:u w:val="single"/>
          <w:lang w:val="en-US" w:eastAsia="zh-CN"/>
        </w:rPr>
        <w:t xml:space="preserve">                                   </w:t>
      </w:r>
    </w:p>
    <w:p>
      <w:pPr>
        <w:rPr>
          <w:rFonts w:hint="eastAsia" w:ascii="微软雅黑" w:hAnsi="微软雅黑" w:eastAsia="微软雅黑" w:cs="微软雅黑"/>
          <w:sz w:val="24"/>
        </w:rPr>
      </w:pPr>
    </w:p>
    <w:p>
      <w:pPr>
        <w:rPr>
          <w:rFonts w:hint="eastAsia" w:ascii="微软雅黑" w:hAnsi="微软雅黑" w:eastAsia="微软雅黑" w:cs="微软雅黑"/>
          <w:sz w:val="24"/>
        </w:rPr>
      </w:pPr>
      <w:r>
        <w:rPr>
          <w:rFonts w:hint="eastAsia" w:ascii="微软雅黑" w:hAnsi="微软雅黑" w:eastAsia="微软雅黑" w:cs="微软雅黑"/>
          <w:sz w:val="24"/>
        </w:rPr>
        <w:t>受 让 方：</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有限公司（下称乙方）</w:t>
      </w:r>
    </w:p>
    <w:p>
      <w:pPr>
        <w:rPr>
          <w:rFonts w:hint="eastAsia" w:ascii="微软雅黑" w:hAnsi="微软雅黑" w:eastAsia="微软雅黑" w:cs="微软雅黑"/>
          <w:sz w:val="24"/>
          <w:u w:val="single"/>
          <w:lang w:val="en-US" w:eastAsia="zh-CN"/>
        </w:rPr>
      </w:pPr>
      <w:r>
        <w:rPr>
          <w:rFonts w:hint="eastAsia" w:ascii="微软雅黑" w:hAnsi="微软雅黑" w:eastAsia="微软雅黑" w:cs="微软雅黑"/>
          <w:sz w:val="24"/>
        </w:rPr>
        <w:t>英文名称（如有）：</w:t>
      </w:r>
      <w:r>
        <w:rPr>
          <w:rFonts w:hint="eastAsia" w:ascii="微软雅黑" w:hAnsi="微软雅黑" w:eastAsia="微软雅黑" w:cs="微软雅黑"/>
          <w:sz w:val="24"/>
          <w:u w:val="single"/>
          <w:lang w:val="en-US" w:eastAsia="zh-CN"/>
        </w:rPr>
        <w:t xml:space="preserve">                            </w:t>
      </w:r>
    </w:p>
    <w:p>
      <w:pPr>
        <w:rPr>
          <w:rFonts w:hint="eastAsia" w:ascii="微软雅黑" w:hAnsi="微软雅黑" w:eastAsia="微软雅黑" w:cs="微软雅黑"/>
          <w:sz w:val="24"/>
          <w:lang w:val="en-US"/>
        </w:rPr>
      </w:pPr>
      <w:r>
        <w:rPr>
          <w:rFonts w:hint="eastAsia" w:ascii="微软雅黑" w:hAnsi="微软雅黑" w:eastAsia="微软雅黑" w:cs="微软雅黑"/>
          <w:sz w:val="24"/>
        </w:rPr>
        <w:t>住    所：</w:t>
      </w:r>
      <w:r>
        <w:rPr>
          <w:rFonts w:hint="eastAsia" w:ascii="微软雅黑" w:hAnsi="微软雅黑" w:eastAsia="微软雅黑" w:cs="微软雅黑"/>
          <w:sz w:val="24"/>
          <w:u w:val="single"/>
          <w:lang w:val="en-US" w:eastAsia="zh-CN"/>
        </w:rPr>
        <w:t xml:space="preserve">                                   </w:t>
      </w:r>
    </w:p>
    <w:p>
      <w:pPr>
        <w:rPr>
          <w:rFonts w:hint="eastAsia" w:ascii="微软雅黑" w:hAnsi="微软雅黑" w:eastAsia="微软雅黑" w:cs="微软雅黑"/>
          <w:sz w:val="24"/>
          <w:lang w:val="en-US"/>
        </w:rPr>
      </w:pPr>
      <w:r>
        <w:rPr>
          <w:rFonts w:hint="eastAsia" w:ascii="微软雅黑" w:hAnsi="微软雅黑" w:eastAsia="微软雅黑" w:cs="微软雅黑"/>
          <w:sz w:val="24"/>
        </w:rPr>
        <w:t>法定代表人：</w:t>
      </w:r>
      <w:r>
        <w:rPr>
          <w:rFonts w:hint="eastAsia" w:ascii="微软雅黑" w:hAnsi="微软雅黑" w:eastAsia="微软雅黑" w:cs="微软雅黑"/>
          <w:sz w:val="24"/>
          <w:u w:val="single"/>
          <w:lang w:val="en-US" w:eastAsia="zh-CN"/>
        </w:rPr>
        <w:t xml:space="preserve">                                 </w:t>
      </w:r>
    </w:p>
    <w:p>
      <w:pPr>
        <w:rPr>
          <w:rFonts w:hint="eastAsia" w:ascii="微软雅黑" w:hAnsi="微软雅黑" w:eastAsia="微软雅黑" w:cs="微软雅黑"/>
          <w:sz w:val="24"/>
          <w:lang w:val="en-US"/>
        </w:rPr>
      </w:pPr>
      <w:r>
        <w:rPr>
          <w:rFonts w:hint="eastAsia" w:ascii="微软雅黑" w:hAnsi="微软雅黑" w:eastAsia="微软雅黑" w:cs="微软雅黑"/>
          <w:sz w:val="24"/>
        </w:rPr>
        <w:t>职    务：</w:t>
      </w:r>
      <w:r>
        <w:rPr>
          <w:rFonts w:hint="eastAsia" w:ascii="微软雅黑" w:hAnsi="微软雅黑" w:eastAsia="微软雅黑" w:cs="微软雅黑"/>
          <w:sz w:val="24"/>
          <w:u w:val="single"/>
          <w:lang w:val="en-US" w:eastAsia="zh-CN"/>
        </w:rPr>
        <w:t xml:space="preserve">                                   </w:t>
      </w:r>
    </w:p>
    <w:p>
      <w:pPr>
        <w:rPr>
          <w:rFonts w:hint="eastAsia" w:ascii="微软雅黑" w:hAnsi="微软雅黑" w:eastAsia="微软雅黑" w:cs="微软雅黑"/>
          <w:sz w:val="24"/>
          <w:lang w:val="en-US"/>
        </w:rPr>
      </w:pPr>
      <w:r>
        <w:rPr>
          <w:rFonts w:hint="eastAsia" w:ascii="微软雅黑" w:hAnsi="微软雅黑" w:eastAsia="微软雅黑" w:cs="微软雅黑"/>
          <w:sz w:val="24"/>
        </w:rPr>
        <w:t>国    籍：</w:t>
      </w:r>
      <w:r>
        <w:rPr>
          <w:rFonts w:hint="eastAsia" w:ascii="微软雅黑" w:hAnsi="微软雅黑" w:eastAsia="微软雅黑" w:cs="微软雅黑"/>
          <w:sz w:val="24"/>
          <w:u w:val="single"/>
          <w:lang w:val="en-US" w:eastAsia="zh-CN"/>
        </w:rPr>
        <w:t xml:space="preserve">                                   </w:t>
      </w:r>
    </w:p>
    <w:p>
      <w:pPr>
        <w:rPr>
          <w:rFonts w:hint="eastAsia" w:ascii="微软雅黑" w:hAnsi="微软雅黑" w:eastAsia="微软雅黑" w:cs="微软雅黑"/>
          <w:sz w:val="24"/>
        </w:rPr>
      </w:pPr>
    </w:p>
    <w:p>
      <w:pPr>
        <w:rPr>
          <w:rFonts w:hint="eastAsia" w:ascii="微软雅黑" w:hAnsi="微软雅黑" w:eastAsia="微软雅黑" w:cs="微软雅黑"/>
          <w:sz w:val="24"/>
        </w:rPr>
      </w:pPr>
      <w:r>
        <w:rPr>
          <w:rFonts w:hint="eastAsia" w:ascii="微软雅黑" w:hAnsi="微软雅黑" w:eastAsia="微软雅黑" w:cs="微软雅黑"/>
          <w:sz w:val="24"/>
        </w:rPr>
        <w:t>（注：依此类推，如协议一方为自然人，应注明中、英文姓名（如有）、住址、国籍。）</w:t>
      </w:r>
    </w:p>
    <w:p>
      <w:pPr>
        <w:rPr>
          <w:rFonts w:hint="eastAsia" w:ascii="微软雅黑" w:hAnsi="微软雅黑" w:eastAsia="微软雅黑" w:cs="微软雅黑"/>
          <w:sz w:val="24"/>
        </w:rPr>
      </w:pPr>
    </w:p>
    <w:p>
      <w:pPr>
        <w:ind w:firstLine="480"/>
        <w:rPr>
          <w:rFonts w:hint="eastAsia" w:ascii="微软雅黑" w:hAnsi="微软雅黑" w:eastAsia="微软雅黑" w:cs="微软雅黑"/>
          <w:sz w:val="24"/>
        </w:rPr>
      </w:pPr>
      <w:r>
        <w:rPr>
          <w:rFonts w:hint="eastAsia" w:ascii="微软雅黑" w:hAnsi="微软雅黑" w:eastAsia="微软雅黑" w:cs="微软雅黑"/>
          <w:sz w:val="24"/>
        </w:rPr>
        <w:t>甲、乙双方经协商，就</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有限公司股权转让事项达成以下协议：</w:t>
      </w:r>
    </w:p>
    <w:p>
      <w:pPr>
        <w:rPr>
          <w:rFonts w:hint="eastAsia" w:ascii="微软雅黑" w:hAnsi="微软雅黑" w:eastAsia="微软雅黑" w:cs="微软雅黑"/>
          <w:sz w:val="24"/>
        </w:rPr>
      </w:pPr>
    </w:p>
    <w:p>
      <w:pPr>
        <w:rPr>
          <w:rFonts w:hint="eastAsia" w:ascii="微软雅黑" w:hAnsi="微软雅黑" w:eastAsia="微软雅黑" w:cs="微软雅黑"/>
          <w:sz w:val="24"/>
        </w:rPr>
      </w:pPr>
      <w:r>
        <w:rPr>
          <w:rFonts w:hint="eastAsia" w:ascii="微软雅黑" w:hAnsi="微软雅黑" w:eastAsia="微软雅黑" w:cs="微软雅黑"/>
          <w:sz w:val="24"/>
        </w:rPr>
        <w:t>第一条  陈述与保证</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1.1  甲、乙双方依法设立并有效存续，已取得全面的权利和授权，具备签订、履行本协议的资信状况及能力；</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1.2  甲方是</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有限公司（以下简称“</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”）的股东，持有“</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%的股权；</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1.3  甲方是转让股权的合法拥有者，且对该股权拥有完全的处分权，保证该股权未设立任何质押等担保权益，且未涉及任何争议及诉讼；</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1.4  本协议的签订、履行不会违反：</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1.41 “</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”的章程；</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1.42 各方现行有效的合同、协议；</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1.43 各方其它使其财产或行为受约束的文件。</w:t>
      </w:r>
    </w:p>
    <w:p>
      <w:pPr>
        <w:ind w:firstLine="435"/>
        <w:rPr>
          <w:rFonts w:hint="eastAsia" w:ascii="微软雅黑" w:hAnsi="微软雅黑" w:eastAsia="微软雅黑" w:cs="微软雅黑"/>
          <w:sz w:val="24"/>
        </w:rPr>
      </w:pPr>
    </w:p>
    <w:p>
      <w:pPr>
        <w:rPr>
          <w:rFonts w:hint="eastAsia" w:ascii="微软雅黑" w:hAnsi="微软雅黑" w:eastAsia="微软雅黑" w:cs="微软雅黑"/>
          <w:sz w:val="24"/>
        </w:rPr>
      </w:pPr>
      <w:r>
        <w:rPr>
          <w:rFonts w:hint="eastAsia" w:ascii="微软雅黑" w:hAnsi="微软雅黑" w:eastAsia="微软雅黑" w:cs="微软雅黑"/>
          <w:sz w:val="24"/>
        </w:rPr>
        <w:t>第二条  股权转让</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2.1 甲方愿意将其拥有的“</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%的股权转让给乙方，乙方同意受让该股权；</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2.2 转让股权应包含其所附带的所有的股东权益，并不带有任何瑕疵，且不附有任何担保权益；</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2.3 股权转让按照本协议的规定完成后，乙方将拥有“</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%的股权；</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2.4 转让完成后，乙方依据其拥有的“</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”的股权比例，享有相应的权利，承担相应的义务。</w:t>
      </w:r>
    </w:p>
    <w:p>
      <w:pPr>
        <w:ind w:firstLine="435"/>
        <w:rPr>
          <w:rFonts w:hint="eastAsia" w:ascii="微软雅黑" w:hAnsi="微软雅黑" w:eastAsia="微软雅黑" w:cs="微软雅黑"/>
          <w:sz w:val="24"/>
        </w:rPr>
      </w:pPr>
    </w:p>
    <w:p>
      <w:pPr>
        <w:numPr>
          <w:ilvl w:val="0"/>
          <w:numId w:val="1"/>
        </w:numPr>
        <w:rPr>
          <w:rFonts w:hint="eastAsia" w:ascii="微软雅黑" w:hAnsi="微软雅黑" w:eastAsia="微软雅黑" w:cs="微软雅黑"/>
          <w:sz w:val="24"/>
        </w:rPr>
      </w:pPr>
      <w:r>
        <w:rPr>
          <w:rFonts w:hint="eastAsia" w:ascii="微软雅黑" w:hAnsi="微软雅黑" w:eastAsia="微软雅黑" w:cs="微软雅黑"/>
          <w:sz w:val="24"/>
        </w:rPr>
        <w:t xml:space="preserve">  转让股权的份额及价格</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3.1 甲、乙双方同意按照</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万美元的价格进行转让，即乙方受让的甲方拥有的“</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%的股权的价格为</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万美元。</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3.2 乙方应以美元现汇方式向甲方支付股权转让的价款。</w:t>
      </w:r>
    </w:p>
    <w:p>
      <w:pPr>
        <w:ind w:firstLine="435"/>
        <w:rPr>
          <w:rFonts w:hint="eastAsia" w:ascii="微软雅黑" w:hAnsi="微软雅黑" w:eastAsia="微软雅黑" w:cs="微软雅黑"/>
          <w:sz w:val="24"/>
        </w:rPr>
      </w:pPr>
    </w:p>
    <w:p>
      <w:pPr>
        <w:rPr>
          <w:rFonts w:hint="eastAsia" w:ascii="微软雅黑" w:hAnsi="微软雅黑" w:eastAsia="微软雅黑" w:cs="微软雅黑"/>
          <w:sz w:val="24"/>
        </w:rPr>
      </w:pPr>
      <w:r>
        <w:rPr>
          <w:rFonts w:hint="eastAsia" w:ascii="微软雅黑" w:hAnsi="微软雅黑" w:eastAsia="微软雅黑" w:cs="微软雅黑"/>
          <w:sz w:val="24"/>
        </w:rPr>
        <w:t>第四条  转让股权交割期限及方式</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4.1 乙方应于本协议生效之日起×个月内按第三条约定的货币和金额以银行转帐方式一次支付给甲方；</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4.2 甲方应向“</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”交回原股东出资证明书，“</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”向乙方发出新股东出资证明书。</w:t>
      </w:r>
    </w:p>
    <w:p>
      <w:pPr>
        <w:rPr>
          <w:rFonts w:hint="eastAsia" w:ascii="微软雅黑" w:hAnsi="微软雅黑" w:eastAsia="微软雅黑" w:cs="微软雅黑"/>
          <w:sz w:val="24"/>
        </w:rPr>
      </w:pPr>
    </w:p>
    <w:p>
      <w:pPr>
        <w:rPr>
          <w:rFonts w:hint="eastAsia" w:ascii="微软雅黑" w:hAnsi="微软雅黑" w:eastAsia="微软雅黑" w:cs="微软雅黑"/>
          <w:sz w:val="24"/>
        </w:rPr>
      </w:pPr>
      <w:r>
        <w:rPr>
          <w:rFonts w:hint="eastAsia" w:ascii="微软雅黑" w:hAnsi="微软雅黑" w:eastAsia="微软雅黑" w:cs="微软雅黑"/>
          <w:sz w:val="24"/>
        </w:rPr>
        <w:t>第五条  协议生效</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本股权转让协议的生效应全部满足下列条件：</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5.1  本协议各方的权力机构分别批准本协议项下的股权转让；</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5.2  “</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”董事会批准本协议项下的股权转让；</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5.3  审批机关批准本协议项下的股权转让。</w:t>
      </w:r>
    </w:p>
    <w:p>
      <w:pPr>
        <w:ind w:firstLine="435"/>
        <w:rPr>
          <w:rFonts w:hint="eastAsia" w:ascii="微软雅黑" w:hAnsi="微软雅黑" w:eastAsia="微软雅黑" w:cs="微软雅黑"/>
          <w:sz w:val="24"/>
        </w:rPr>
      </w:pPr>
    </w:p>
    <w:p>
      <w:pPr>
        <w:rPr>
          <w:rFonts w:hint="eastAsia" w:ascii="微软雅黑" w:hAnsi="微软雅黑" w:eastAsia="微软雅黑" w:cs="微软雅黑"/>
          <w:sz w:val="24"/>
        </w:rPr>
      </w:pPr>
      <w:r>
        <w:rPr>
          <w:rFonts w:hint="eastAsia" w:ascii="微软雅黑" w:hAnsi="微软雅黑" w:eastAsia="微软雅黑" w:cs="微软雅黑"/>
          <w:sz w:val="24"/>
        </w:rPr>
        <w:t>第六条  协议权利</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未经另一方书面同意，任何一方不得转让其依照本协议所享有的权利及应承担的义务。</w:t>
      </w:r>
    </w:p>
    <w:p>
      <w:pPr>
        <w:rPr>
          <w:rFonts w:hint="eastAsia" w:ascii="微软雅黑" w:hAnsi="微软雅黑" w:eastAsia="微软雅黑" w:cs="微软雅黑"/>
          <w:sz w:val="24"/>
        </w:rPr>
      </w:pPr>
    </w:p>
    <w:p>
      <w:pPr>
        <w:rPr>
          <w:rFonts w:hint="eastAsia" w:ascii="微软雅黑" w:hAnsi="微软雅黑" w:eastAsia="微软雅黑" w:cs="微软雅黑"/>
          <w:sz w:val="24"/>
        </w:rPr>
      </w:pPr>
      <w:r>
        <w:rPr>
          <w:rFonts w:hint="eastAsia" w:ascii="微软雅黑" w:hAnsi="微软雅黑" w:eastAsia="微软雅黑" w:cs="微软雅黑"/>
          <w:sz w:val="24"/>
        </w:rPr>
        <w:t>第七条  税项及其它费用承担</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双方一致同意，双方各自承担因履行本协议而应缴纳的相应税项和支付费用。</w:t>
      </w:r>
    </w:p>
    <w:p>
      <w:pPr>
        <w:ind w:firstLine="435"/>
        <w:rPr>
          <w:rFonts w:hint="eastAsia" w:ascii="微软雅黑" w:hAnsi="微软雅黑" w:eastAsia="微软雅黑" w:cs="微软雅黑"/>
          <w:sz w:val="24"/>
        </w:rPr>
      </w:pPr>
    </w:p>
    <w:p>
      <w:pPr>
        <w:rPr>
          <w:rFonts w:hint="eastAsia" w:ascii="微软雅黑" w:hAnsi="微软雅黑" w:eastAsia="微软雅黑" w:cs="微软雅黑"/>
          <w:sz w:val="24"/>
        </w:rPr>
      </w:pPr>
      <w:r>
        <w:rPr>
          <w:rFonts w:hint="eastAsia" w:ascii="微软雅黑" w:hAnsi="微软雅黑" w:eastAsia="微软雅黑" w:cs="微软雅黑"/>
          <w:sz w:val="24"/>
        </w:rPr>
        <w:t>第八条  违约</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本协议任何一方违反本协议的规定，应依法向守约方负赔偿责任。如果甲方违约，甲方应立即将乙方已付转让款退还给乙方，并向乙方支付违约金，违约金为本次转让总价款的</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%；如果乙方违约，甲方应将乙方已付的转让款退还乙方，乙方应向甲方支付违约金，违约金为本次转让总价款的×%。</w:t>
      </w:r>
    </w:p>
    <w:p>
      <w:pPr>
        <w:ind w:firstLine="435"/>
        <w:rPr>
          <w:rFonts w:hint="eastAsia" w:ascii="微软雅黑" w:hAnsi="微软雅黑" w:eastAsia="微软雅黑" w:cs="微软雅黑"/>
          <w:sz w:val="24"/>
        </w:rPr>
      </w:pPr>
    </w:p>
    <w:p>
      <w:pPr>
        <w:rPr>
          <w:rFonts w:hint="eastAsia" w:ascii="微软雅黑" w:hAnsi="微软雅黑" w:eastAsia="微软雅黑" w:cs="微软雅黑"/>
          <w:sz w:val="24"/>
        </w:rPr>
      </w:pPr>
      <w:r>
        <w:rPr>
          <w:rFonts w:hint="eastAsia" w:ascii="微软雅黑" w:hAnsi="微软雅黑" w:eastAsia="微软雅黑" w:cs="微软雅黑"/>
          <w:sz w:val="24"/>
        </w:rPr>
        <w:t>第九条  适用法律及争议的解决</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本协议适用中国法律。因本协议而发生的任何争议，各方应本着友好协商的原则通过协商解决。协商不成的，任何一方都可向本协议签订地有管辖权的人民法院提起诉讼。</w:t>
      </w:r>
    </w:p>
    <w:p>
      <w:pPr>
        <w:ind w:firstLine="435"/>
        <w:rPr>
          <w:rFonts w:hint="eastAsia" w:ascii="微软雅黑" w:hAnsi="微软雅黑" w:eastAsia="微软雅黑" w:cs="微软雅黑"/>
          <w:sz w:val="24"/>
        </w:rPr>
      </w:pPr>
    </w:p>
    <w:p>
      <w:pPr>
        <w:rPr>
          <w:rFonts w:hint="eastAsia" w:ascii="微软雅黑" w:hAnsi="微软雅黑" w:eastAsia="微软雅黑" w:cs="微软雅黑"/>
          <w:sz w:val="24"/>
        </w:rPr>
      </w:pPr>
      <w:r>
        <w:rPr>
          <w:rFonts w:hint="eastAsia" w:ascii="微软雅黑" w:hAnsi="微软雅黑" w:eastAsia="微软雅黑" w:cs="微软雅黑"/>
          <w:sz w:val="24"/>
        </w:rPr>
        <w:t>第十条  不可抗力</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10.1  “不可抗力”是指双方不能合理控制、不可预见或即使预见亦无法避免的事件，该事件妨碍、影响或延误任何一方根据本协议履行其全部或部分义务。该事件包括但不限于地震、台风、洪水、火灾或其它天灾、战争、骚乱、罢工、国家相关法律、法规、政策的变化或任何其它类似事件；</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10.2  如发生不可抗力事件，遭受该事件的一方应立即用可能的最快捷的方式通知对方，并在</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天内提供证明文件说明该事件的细节和不能履行或部分不能履行或需延迟履行本协议的原因，然后由双方协商是否延期履行本协议或终止本协议。</w:t>
      </w:r>
    </w:p>
    <w:p>
      <w:pPr>
        <w:ind w:firstLine="435"/>
        <w:rPr>
          <w:rFonts w:hint="eastAsia" w:ascii="微软雅黑" w:hAnsi="微软雅黑" w:eastAsia="微软雅黑" w:cs="微软雅黑"/>
          <w:sz w:val="24"/>
        </w:rPr>
      </w:pPr>
    </w:p>
    <w:p>
      <w:pPr>
        <w:rPr>
          <w:rFonts w:hint="eastAsia" w:ascii="微软雅黑" w:hAnsi="微软雅黑" w:eastAsia="微软雅黑" w:cs="微软雅黑"/>
          <w:sz w:val="24"/>
        </w:rPr>
      </w:pPr>
      <w:r>
        <w:rPr>
          <w:rFonts w:hint="eastAsia" w:ascii="微软雅黑" w:hAnsi="微软雅黑" w:eastAsia="微软雅黑" w:cs="微软雅黑"/>
          <w:sz w:val="24"/>
        </w:rPr>
        <w:t>第十一条  其它</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11.1  本协议经双方盖章，并由双方的法定代表人或授权代表签字，并经审批机关批准后生效；</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11.2  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个工作日为送达日期；</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11.3  本协议的任何修改需经双方同意签署书面文件，并经审批机关批准后方可生效；任何修改和补充是本协议不可分割部分。</w:t>
      </w:r>
    </w:p>
    <w:p>
      <w:pPr>
        <w:ind w:firstLine="435"/>
        <w:rPr>
          <w:rFonts w:hint="eastAsia" w:ascii="微软雅黑" w:hAnsi="微软雅黑" w:eastAsia="微软雅黑" w:cs="微软雅黑"/>
          <w:sz w:val="24"/>
        </w:rPr>
      </w:pPr>
    </w:p>
    <w:p>
      <w:pPr>
        <w:rPr>
          <w:rFonts w:hint="eastAsia" w:ascii="微软雅黑" w:hAnsi="微软雅黑" w:eastAsia="微软雅黑" w:cs="微软雅黑"/>
          <w:sz w:val="24"/>
        </w:rPr>
      </w:pPr>
      <w:r>
        <w:rPr>
          <w:rFonts w:hint="eastAsia" w:ascii="微软雅黑" w:hAnsi="微软雅黑" w:eastAsia="微软雅黑" w:cs="微软雅黑"/>
          <w:sz w:val="24"/>
        </w:rPr>
        <w:t>第十二条  文本</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本协议一式</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份，双方各持</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份，其余</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份用于呈交政府有关主管机构作审批及备案之用，所有文本均具有同等法律效力。</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w:t>
      </w:r>
      <w:r>
        <w:rPr>
          <w:rFonts w:hint="eastAsia" w:ascii="微软雅黑" w:hAnsi="微软雅黑" w:eastAsia="微软雅黑" w:cs="微软雅黑"/>
          <w:sz w:val="24"/>
          <w:lang w:eastAsia="zh-CN"/>
        </w:rPr>
        <w:t>以下</w:t>
      </w:r>
      <w:r>
        <w:rPr>
          <w:rFonts w:hint="eastAsia" w:ascii="微软雅黑" w:hAnsi="微软雅黑" w:eastAsia="微软雅黑" w:cs="微软雅黑"/>
          <w:sz w:val="24"/>
        </w:rPr>
        <w:t>无正文）</w:t>
      </w:r>
    </w:p>
    <w:p>
      <w:pPr>
        <w:ind w:firstLine="435"/>
        <w:rPr>
          <w:rFonts w:hint="eastAsia" w:ascii="微软雅黑" w:hAnsi="微软雅黑" w:eastAsia="微软雅黑" w:cs="微软雅黑"/>
          <w:sz w:val="24"/>
        </w:rPr>
      </w:pP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转  让  方：</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有限公司（加盖公章，外方可以不加盖公章）</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法定代表人签字：</w:t>
      </w:r>
      <w:r>
        <w:rPr>
          <w:rFonts w:hint="eastAsia" w:ascii="微软雅黑" w:hAnsi="微软雅黑" w:eastAsia="微软雅黑" w:cs="微软雅黑"/>
          <w:sz w:val="24"/>
          <w:u w:val="single"/>
          <w:lang w:val="en-US" w:eastAsia="zh-CN"/>
        </w:rPr>
        <w:t xml:space="preserve">                              </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签署时间：</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年</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月</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日</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签署地点：</w:t>
      </w:r>
      <w:r>
        <w:rPr>
          <w:rFonts w:hint="eastAsia" w:ascii="微软雅黑" w:hAnsi="微软雅黑" w:eastAsia="微软雅黑" w:cs="微软雅黑"/>
          <w:sz w:val="24"/>
          <w:u w:val="single"/>
          <w:lang w:val="en-US" w:eastAsia="zh-CN"/>
        </w:rPr>
        <w:t xml:space="preserve">                  </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受  让  方：</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有限公司（加盖公章，外方可以不加盖公章）</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法定代表人签字：</w:t>
      </w:r>
      <w:r>
        <w:rPr>
          <w:rFonts w:hint="eastAsia" w:ascii="微软雅黑" w:hAnsi="微软雅黑" w:eastAsia="微软雅黑" w:cs="微软雅黑"/>
          <w:sz w:val="24"/>
          <w:u w:val="single"/>
          <w:lang w:val="en-US" w:eastAsia="zh-CN"/>
        </w:rPr>
        <w:t xml:space="preserve">                                </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签署时间：</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年</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月</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日</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签署地点：</w:t>
      </w:r>
      <w:r>
        <w:rPr>
          <w:rFonts w:hint="eastAsia" w:ascii="微软雅黑" w:hAnsi="微软雅黑" w:eastAsia="微软雅黑" w:cs="微软雅黑"/>
          <w:sz w:val="24"/>
          <w:u w:val="single"/>
          <w:lang w:val="en-US" w:eastAsia="zh-CN"/>
        </w:rPr>
        <w:t xml:space="preserve">                  </w:t>
      </w:r>
    </w:p>
    <w:p>
      <w:pPr>
        <w:ind w:firstLine="435"/>
        <w:rPr>
          <w:rFonts w:hint="eastAsia" w:ascii="微软雅黑" w:hAnsi="微软雅黑" w:eastAsia="微软雅黑" w:cs="微软雅黑"/>
          <w:sz w:val="24"/>
        </w:rPr>
      </w:pP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其他股东(如有)：</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有限公司（加盖公章，外方可以不加盖公章）</w:t>
      </w:r>
    </w:p>
    <w:p>
      <w:pPr>
        <w:ind w:firstLine="435"/>
        <w:rPr>
          <w:rFonts w:hint="eastAsia" w:ascii="微软雅黑" w:hAnsi="微软雅黑" w:eastAsia="微软雅黑" w:cs="微软雅黑"/>
          <w:sz w:val="24"/>
        </w:rPr>
      </w:pPr>
      <w:r>
        <w:rPr>
          <w:rFonts w:hint="eastAsia" w:ascii="微软雅黑" w:hAnsi="微软雅黑" w:eastAsia="微软雅黑" w:cs="微软雅黑"/>
          <w:sz w:val="24"/>
        </w:rPr>
        <w:t>法定代表人签字：</w:t>
      </w:r>
      <w:r>
        <w:rPr>
          <w:rFonts w:hint="eastAsia" w:ascii="微软雅黑" w:hAnsi="微软雅黑" w:eastAsia="微软雅黑" w:cs="微软雅黑"/>
          <w:sz w:val="24"/>
          <w:u w:val="single"/>
          <w:lang w:val="en-US" w:eastAsia="zh-CN"/>
        </w:rPr>
        <w:t xml:space="preserve">    </w:t>
      </w:r>
    </w:p>
    <w:p>
      <w:pPr>
        <w:ind w:firstLine="435"/>
        <w:rPr>
          <w:rFonts w:hint="eastAsia" w:ascii="微软雅黑" w:hAnsi="微软雅黑" w:eastAsia="微软雅黑" w:cs="微软雅黑"/>
        </w:rPr>
      </w:pPr>
      <w:r>
        <w:rPr>
          <w:rFonts w:hint="eastAsia" w:ascii="微软雅黑" w:hAnsi="微软雅黑" w:eastAsia="微软雅黑" w:cs="微软雅黑"/>
          <w:sz w:val="24"/>
        </w:rPr>
        <w:t>签署时间：</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年</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月</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日</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签署地点：</w:t>
      </w:r>
      <w:r>
        <w:rPr>
          <w:rFonts w:hint="eastAsia" w:ascii="微软雅黑" w:hAnsi="微软雅黑" w:eastAsia="微软雅黑" w:cs="微软雅黑"/>
          <w:sz w:val="24"/>
          <w:u w:val="single"/>
          <w:lang w:val="en-US" w:eastAsia="zh-CN"/>
        </w:rPr>
        <w:t xml:space="preserve">                </w:t>
      </w:r>
    </w:p>
    <w:sectPr>
      <w:footnotePr>
        <w:numFmt w:val="decimal"/>
      </w:footnotePr>
      <w:pgSz w:w="11906" w:h="16838"/>
      <w:pgMar w:top="1020" w:right="1466" w:bottom="111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C4577"/>
    <w:multiLevelType w:val="multilevel"/>
    <w:tmpl w:val="279C4577"/>
    <w:lvl w:ilvl="0" w:tentative="0">
      <w:start w:val="3"/>
      <w:numFmt w:val="japaneseCounting"/>
      <w:lvlText w:val="第%1条"/>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C590BDC"/>
    <w:rsid w:val="1DD230C5"/>
    <w:rsid w:val="7D0C1B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723"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1723"/>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325</Words>
  <Characters>1855</Characters>
  <Lines>15</Lines>
  <Paragraphs>3</Paragraphs>
  <TotalTime>0</TotalTime>
  <ScaleCrop>false</ScaleCrop>
  <LinksUpToDate>false</LinksUpToDate>
  <CharactersWithSpaces>2278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2006-06-02T03:33:00Z</dcterms:created>
  <dc:creator>Administrator</dc:creator>
  <cp:lastModifiedBy>kingsoft</cp:lastModifiedBy>
  <cp:lastPrinted>2006-06-13T07:00:00Z</cp:lastPrinted>
  <dcterms:modified xsi:type="dcterms:W3CDTF">2020-05-26T01:36:08Z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