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96" w:rsidRDefault="00673507">
      <w:pPr>
        <w:spacing w:line="600" w:lineRule="exact"/>
        <w:jc w:val="center"/>
        <w:rPr>
          <w:b/>
          <w:bCs/>
          <w:sz w:val="28"/>
          <w:szCs w:val="28"/>
        </w:rPr>
      </w:pPr>
      <w:r>
        <w:rPr>
          <w:rFonts w:hint="eastAsia"/>
          <w:b/>
          <w:bCs/>
          <w:sz w:val="28"/>
          <w:szCs w:val="28"/>
        </w:rPr>
        <w:t>对赌协议书</w:t>
      </w:r>
    </w:p>
    <w:p w:rsidR="00923A96" w:rsidRDefault="00673507">
      <w:pPr>
        <w:spacing w:line="600" w:lineRule="exact"/>
        <w:rPr>
          <w:sz w:val="24"/>
          <w:u w:val="single"/>
        </w:rPr>
      </w:pPr>
      <w:r>
        <w:rPr>
          <w:rFonts w:hint="eastAsia"/>
          <w:sz w:val="24"/>
        </w:rPr>
        <w:t>甲方：</w:t>
      </w:r>
      <w:r>
        <w:rPr>
          <w:rFonts w:hint="eastAsia"/>
          <w:sz w:val="24"/>
          <w:u w:val="single"/>
        </w:rPr>
        <w:t xml:space="preserve">                                 </w:t>
      </w:r>
    </w:p>
    <w:p w:rsidR="00923A96" w:rsidRDefault="00673507">
      <w:pPr>
        <w:spacing w:line="600" w:lineRule="exact"/>
        <w:rPr>
          <w:sz w:val="24"/>
          <w:u w:val="single"/>
        </w:rPr>
      </w:pPr>
      <w:r>
        <w:rPr>
          <w:rFonts w:hint="eastAsia"/>
          <w:sz w:val="24"/>
        </w:rPr>
        <w:t>乙方：</w:t>
      </w:r>
      <w:r>
        <w:rPr>
          <w:rFonts w:hint="eastAsia"/>
          <w:sz w:val="24"/>
          <w:u w:val="single"/>
        </w:rPr>
        <w:t xml:space="preserve">                                 </w:t>
      </w:r>
    </w:p>
    <w:p w:rsidR="00923A96" w:rsidRDefault="00673507">
      <w:pPr>
        <w:spacing w:line="600" w:lineRule="exact"/>
        <w:rPr>
          <w:sz w:val="24"/>
        </w:rPr>
      </w:pPr>
      <w:r>
        <w:rPr>
          <w:rFonts w:hint="eastAsia"/>
          <w:sz w:val="24"/>
        </w:rPr>
        <w:t>甲乙双方本着平等自愿、公平、公正的原则，在符合双方共同利益的前提下签订本协议。乙方通过在甲方公司任职</w:t>
      </w:r>
      <w:r>
        <w:rPr>
          <w:rFonts w:hint="eastAsia"/>
          <w:sz w:val="24"/>
          <w:u w:val="single"/>
        </w:rPr>
        <w:t xml:space="preserve">       </w:t>
      </w:r>
      <w:r>
        <w:rPr>
          <w:rFonts w:hint="eastAsia"/>
          <w:sz w:val="24"/>
        </w:rPr>
        <w:t>岗位的形式，全面负责甲方公司的</w:t>
      </w:r>
      <w:r>
        <w:rPr>
          <w:rFonts w:hint="eastAsia"/>
          <w:sz w:val="24"/>
          <w:u w:val="single"/>
        </w:rPr>
        <w:t xml:space="preserve">            </w:t>
      </w:r>
      <w:r>
        <w:rPr>
          <w:rFonts w:hint="eastAsia"/>
          <w:sz w:val="24"/>
        </w:rPr>
        <w:t>管理工作。以帮助甲方公司实现业绩提升。经双方友好协商，达成以下协议：</w:t>
      </w:r>
    </w:p>
    <w:p w:rsidR="00923A96" w:rsidRDefault="00673507">
      <w:pPr>
        <w:numPr>
          <w:ilvl w:val="0"/>
          <w:numId w:val="1"/>
        </w:numPr>
        <w:spacing w:line="600" w:lineRule="exact"/>
        <w:rPr>
          <w:sz w:val="24"/>
        </w:rPr>
      </w:pPr>
      <w:r>
        <w:rPr>
          <w:rFonts w:hint="eastAsia"/>
          <w:sz w:val="24"/>
        </w:rPr>
        <w:t>期限</w:t>
      </w:r>
    </w:p>
    <w:p w:rsidR="00923A96" w:rsidRDefault="00673507">
      <w:pPr>
        <w:spacing w:line="600" w:lineRule="exact"/>
        <w:rPr>
          <w:sz w:val="24"/>
        </w:rPr>
      </w:pPr>
      <w:r>
        <w:rPr>
          <w:rFonts w:hint="eastAsia"/>
          <w:sz w:val="24"/>
        </w:rPr>
        <w:t>本协议为期</w:t>
      </w:r>
      <w:r>
        <w:rPr>
          <w:rFonts w:hint="eastAsia"/>
          <w:sz w:val="24"/>
          <w:u w:val="single"/>
        </w:rPr>
        <w:t xml:space="preserve">    </w:t>
      </w:r>
      <w:r>
        <w:rPr>
          <w:rFonts w:hint="eastAsia"/>
          <w:sz w:val="24"/>
        </w:rPr>
        <w:t>年。有效期自</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w:t>
      </w:r>
    </w:p>
    <w:p w:rsidR="00923A96" w:rsidRDefault="00673507">
      <w:pPr>
        <w:numPr>
          <w:ilvl w:val="0"/>
          <w:numId w:val="1"/>
        </w:numPr>
        <w:spacing w:line="600" w:lineRule="exact"/>
        <w:rPr>
          <w:sz w:val="24"/>
        </w:rPr>
      </w:pPr>
      <w:r>
        <w:rPr>
          <w:rFonts w:hint="eastAsia"/>
          <w:sz w:val="24"/>
        </w:rPr>
        <w:t>乙方工作目标内容</w:t>
      </w:r>
    </w:p>
    <w:p w:rsidR="00923A96" w:rsidRDefault="00673507">
      <w:pPr>
        <w:spacing w:line="600" w:lineRule="exact"/>
        <w:rPr>
          <w:sz w:val="24"/>
        </w:rPr>
      </w:pPr>
      <w:r>
        <w:rPr>
          <w:rFonts w:hint="eastAsia"/>
          <w:sz w:val="24"/>
        </w:rPr>
        <w:t>乙方的具体工作目标内容如下：</w:t>
      </w:r>
    </w:p>
    <w:p w:rsidR="00923A96" w:rsidRDefault="00673507">
      <w:pPr>
        <w:numPr>
          <w:ilvl w:val="0"/>
          <w:numId w:val="2"/>
        </w:numPr>
        <w:spacing w:line="600" w:lineRule="exact"/>
        <w:rPr>
          <w:sz w:val="24"/>
        </w:rPr>
      </w:pPr>
      <w:r>
        <w:rPr>
          <w:rFonts w:hint="eastAsia"/>
          <w:sz w:val="24"/>
          <w:u w:val="single"/>
        </w:rPr>
        <w:t xml:space="preserve">      </w:t>
      </w:r>
      <w:proofErr w:type="gramStart"/>
      <w:r>
        <w:rPr>
          <w:rFonts w:hint="eastAsia"/>
          <w:sz w:val="24"/>
        </w:rPr>
        <w:t>年</w:t>
      </w:r>
      <w:proofErr w:type="gramEnd"/>
      <w:r>
        <w:rPr>
          <w:rFonts w:hint="eastAsia"/>
          <w:sz w:val="24"/>
        </w:rPr>
        <w:t>年度销售额目标</w:t>
      </w:r>
      <w:r>
        <w:rPr>
          <w:rFonts w:hint="eastAsia"/>
          <w:sz w:val="24"/>
          <w:u w:val="single"/>
        </w:rPr>
        <w:t xml:space="preserve">      </w:t>
      </w:r>
      <w:r>
        <w:rPr>
          <w:rFonts w:hint="eastAsia"/>
          <w:sz w:val="24"/>
        </w:rPr>
        <w:t>万元，利润目标</w:t>
      </w:r>
      <w:r>
        <w:rPr>
          <w:rFonts w:hint="eastAsia"/>
          <w:sz w:val="24"/>
          <w:u w:val="single"/>
        </w:rPr>
        <w:t xml:space="preserve">      </w:t>
      </w:r>
      <w:r>
        <w:rPr>
          <w:rFonts w:hint="eastAsia"/>
          <w:sz w:val="24"/>
        </w:rPr>
        <w:t>%</w:t>
      </w:r>
      <w:r>
        <w:rPr>
          <w:rFonts w:hint="eastAsia"/>
          <w:sz w:val="24"/>
        </w:rPr>
        <w:t>。</w:t>
      </w:r>
    </w:p>
    <w:p w:rsidR="00923A96" w:rsidRDefault="00673507">
      <w:pPr>
        <w:spacing w:line="600" w:lineRule="exact"/>
        <w:rPr>
          <w:sz w:val="24"/>
        </w:rPr>
      </w:pPr>
      <w:r>
        <w:rPr>
          <w:rFonts w:hint="eastAsia"/>
          <w:sz w:val="24"/>
        </w:rPr>
        <w:t>2</w:t>
      </w:r>
      <w:r>
        <w:rPr>
          <w:rFonts w:hint="eastAsia"/>
          <w:sz w:val="24"/>
        </w:rPr>
        <w:t>）</w:t>
      </w:r>
      <w:r>
        <w:rPr>
          <w:rFonts w:hint="eastAsia"/>
          <w:sz w:val="24"/>
          <w:u w:val="single"/>
        </w:rPr>
        <w:t xml:space="preserve">       </w:t>
      </w:r>
      <w:proofErr w:type="gramStart"/>
      <w:r>
        <w:rPr>
          <w:rFonts w:hint="eastAsia"/>
          <w:sz w:val="24"/>
        </w:rPr>
        <w:t>年</w:t>
      </w:r>
      <w:proofErr w:type="gramEnd"/>
      <w:r>
        <w:rPr>
          <w:rFonts w:hint="eastAsia"/>
          <w:sz w:val="24"/>
        </w:rPr>
        <w:t>年度销售额目标</w:t>
      </w:r>
      <w:r>
        <w:rPr>
          <w:rFonts w:hint="eastAsia"/>
          <w:sz w:val="24"/>
          <w:u w:val="single"/>
        </w:rPr>
        <w:t xml:space="preserve">      </w:t>
      </w:r>
      <w:r>
        <w:rPr>
          <w:rFonts w:hint="eastAsia"/>
          <w:sz w:val="24"/>
        </w:rPr>
        <w:t>万元，利润目标</w:t>
      </w:r>
      <w:r>
        <w:rPr>
          <w:rFonts w:hint="eastAsia"/>
          <w:sz w:val="24"/>
          <w:u w:val="single"/>
        </w:rPr>
        <w:t xml:space="preserve">      </w:t>
      </w:r>
      <w:r>
        <w:rPr>
          <w:rFonts w:hint="eastAsia"/>
          <w:sz w:val="24"/>
        </w:rPr>
        <w:t>%</w:t>
      </w:r>
      <w:r>
        <w:rPr>
          <w:rFonts w:hint="eastAsia"/>
          <w:sz w:val="24"/>
        </w:rPr>
        <w:t>。</w:t>
      </w:r>
    </w:p>
    <w:p w:rsidR="00923A96" w:rsidRDefault="00673507">
      <w:pPr>
        <w:spacing w:line="600" w:lineRule="exact"/>
        <w:rPr>
          <w:sz w:val="24"/>
        </w:rPr>
      </w:pPr>
      <w:r>
        <w:rPr>
          <w:rFonts w:hint="eastAsia"/>
          <w:sz w:val="24"/>
        </w:rPr>
        <w:t>3</w:t>
      </w:r>
      <w:r>
        <w:rPr>
          <w:rFonts w:hint="eastAsia"/>
          <w:sz w:val="24"/>
        </w:rPr>
        <w:t>）</w:t>
      </w:r>
      <w:r>
        <w:rPr>
          <w:rFonts w:hint="eastAsia"/>
          <w:sz w:val="24"/>
          <w:u w:val="single"/>
        </w:rPr>
        <w:t xml:space="preserve">       </w:t>
      </w:r>
      <w:proofErr w:type="gramStart"/>
      <w:r>
        <w:rPr>
          <w:rFonts w:hint="eastAsia"/>
          <w:sz w:val="24"/>
        </w:rPr>
        <w:t>年</w:t>
      </w:r>
      <w:proofErr w:type="gramEnd"/>
      <w:r>
        <w:rPr>
          <w:rFonts w:hint="eastAsia"/>
          <w:sz w:val="24"/>
        </w:rPr>
        <w:t>年度销售额目标</w:t>
      </w:r>
      <w:r>
        <w:rPr>
          <w:rFonts w:hint="eastAsia"/>
          <w:sz w:val="24"/>
          <w:u w:val="single"/>
        </w:rPr>
        <w:t xml:space="preserve">      </w:t>
      </w:r>
      <w:r>
        <w:rPr>
          <w:rFonts w:hint="eastAsia"/>
          <w:sz w:val="24"/>
        </w:rPr>
        <w:t>万元，利润目标</w:t>
      </w:r>
      <w:r>
        <w:rPr>
          <w:rFonts w:hint="eastAsia"/>
          <w:sz w:val="24"/>
          <w:u w:val="single"/>
        </w:rPr>
        <w:t xml:space="preserve">      </w:t>
      </w:r>
      <w:r>
        <w:rPr>
          <w:rFonts w:hint="eastAsia"/>
          <w:sz w:val="24"/>
        </w:rPr>
        <w:t>%</w:t>
      </w:r>
      <w:r>
        <w:rPr>
          <w:rFonts w:hint="eastAsia"/>
          <w:sz w:val="24"/>
        </w:rPr>
        <w:t>。</w:t>
      </w:r>
    </w:p>
    <w:p w:rsidR="00923A96" w:rsidRDefault="00673507">
      <w:pPr>
        <w:spacing w:line="600" w:lineRule="exact"/>
        <w:rPr>
          <w:sz w:val="24"/>
        </w:rPr>
      </w:pPr>
      <w:r>
        <w:rPr>
          <w:rFonts w:hint="eastAsia"/>
          <w:sz w:val="24"/>
        </w:rPr>
        <w:t>4</w:t>
      </w:r>
      <w:r>
        <w:rPr>
          <w:rFonts w:hint="eastAsia"/>
          <w:sz w:val="24"/>
        </w:rPr>
        <w:t>）</w:t>
      </w:r>
      <w:r>
        <w:rPr>
          <w:rFonts w:hint="eastAsia"/>
          <w:sz w:val="24"/>
          <w:u w:val="single"/>
        </w:rPr>
        <w:t xml:space="preserve">       </w:t>
      </w:r>
      <w:proofErr w:type="gramStart"/>
      <w:r>
        <w:rPr>
          <w:rFonts w:hint="eastAsia"/>
          <w:sz w:val="24"/>
        </w:rPr>
        <w:t>年</w:t>
      </w:r>
      <w:proofErr w:type="gramEnd"/>
      <w:r>
        <w:rPr>
          <w:rFonts w:hint="eastAsia"/>
          <w:sz w:val="24"/>
        </w:rPr>
        <w:t>年度销售额目标</w:t>
      </w:r>
      <w:r>
        <w:rPr>
          <w:rFonts w:hint="eastAsia"/>
          <w:sz w:val="24"/>
          <w:u w:val="single"/>
        </w:rPr>
        <w:t xml:space="preserve">      </w:t>
      </w:r>
      <w:r>
        <w:rPr>
          <w:rFonts w:hint="eastAsia"/>
          <w:sz w:val="24"/>
        </w:rPr>
        <w:t>万元，利润目标</w:t>
      </w:r>
      <w:r>
        <w:rPr>
          <w:rFonts w:hint="eastAsia"/>
          <w:sz w:val="24"/>
          <w:u w:val="single"/>
        </w:rPr>
        <w:t xml:space="preserve">      </w:t>
      </w:r>
      <w:r>
        <w:rPr>
          <w:rFonts w:hint="eastAsia"/>
          <w:sz w:val="24"/>
        </w:rPr>
        <w:t>%</w:t>
      </w:r>
      <w:r>
        <w:rPr>
          <w:rFonts w:hint="eastAsia"/>
          <w:sz w:val="24"/>
        </w:rPr>
        <w:t>。</w:t>
      </w:r>
    </w:p>
    <w:p w:rsidR="00923A96" w:rsidRDefault="00673507">
      <w:pPr>
        <w:spacing w:line="600" w:lineRule="exact"/>
        <w:rPr>
          <w:sz w:val="24"/>
        </w:rPr>
      </w:pPr>
      <w:r>
        <w:rPr>
          <w:rFonts w:hint="eastAsia"/>
          <w:sz w:val="24"/>
        </w:rPr>
        <w:t>5</w:t>
      </w:r>
      <w:r>
        <w:rPr>
          <w:rFonts w:hint="eastAsia"/>
          <w:sz w:val="24"/>
        </w:rPr>
        <w:t>）</w:t>
      </w:r>
      <w:r>
        <w:rPr>
          <w:rFonts w:hint="eastAsia"/>
          <w:sz w:val="24"/>
          <w:u w:val="single"/>
        </w:rPr>
        <w:t xml:space="preserve">       </w:t>
      </w:r>
      <w:proofErr w:type="gramStart"/>
      <w:r>
        <w:rPr>
          <w:rFonts w:hint="eastAsia"/>
          <w:sz w:val="24"/>
        </w:rPr>
        <w:t>年</w:t>
      </w:r>
      <w:proofErr w:type="gramEnd"/>
      <w:r>
        <w:rPr>
          <w:rFonts w:hint="eastAsia"/>
          <w:sz w:val="24"/>
        </w:rPr>
        <w:t>年度销售额目标</w:t>
      </w:r>
      <w:r>
        <w:rPr>
          <w:rFonts w:hint="eastAsia"/>
          <w:sz w:val="24"/>
          <w:u w:val="single"/>
        </w:rPr>
        <w:t xml:space="preserve">      </w:t>
      </w:r>
      <w:r>
        <w:rPr>
          <w:rFonts w:hint="eastAsia"/>
          <w:sz w:val="24"/>
        </w:rPr>
        <w:t>万元，利润目标</w:t>
      </w:r>
      <w:r>
        <w:rPr>
          <w:rFonts w:hint="eastAsia"/>
          <w:sz w:val="24"/>
          <w:u w:val="single"/>
        </w:rPr>
        <w:t xml:space="preserve">      </w:t>
      </w:r>
      <w:r>
        <w:rPr>
          <w:rFonts w:hint="eastAsia"/>
          <w:sz w:val="24"/>
        </w:rPr>
        <w:t>%</w:t>
      </w:r>
      <w:r>
        <w:rPr>
          <w:rFonts w:hint="eastAsia"/>
          <w:sz w:val="24"/>
        </w:rPr>
        <w:t>。</w:t>
      </w:r>
    </w:p>
    <w:p w:rsidR="00923A96" w:rsidRDefault="00673507">
      <w:pPr>
        <w:spacing w:line="600" w:lineRule="exact"/>
        <w:rPr>
          <w:sz w:val="24"/>
        </w:rPr>
      </w:pPr>
      <w:r>
        <w:rPr>
          <w:rFonts w:hint="eastAsia"/>
          <w:sz w:val="24"/>
        </w:rPr>
        <w:t>（三）乙方期权股份收益</w:t>
      </w:r>
    </w:p>
    <w:tbl>
      <w:tblPr>
        <w:tblStyle w:val="a3"/>
        <w:tblW w:w="8522" w:type="dxa"/>
        <w:tblLayout w:type="fixed"/>
        <w:tblLook w:val="04A0" w:firstRow="1" w:lastRow="0" w:firstColumn="1" w:lastColumn="0" w:noHBand="0" w:noVBand="1"/>
      </w:tblPr>
      <w:tblGrid>
        <w:gridCol w:w="1420"/>
        <w:gridCol w:w="1420"/>
        <w:gridCol w:w="1420"/>
        <w:gridCol w:w="1420"/>
        <w:gridCol w:w="1421"/>
        <w:gridCol w:w="1421"/>
      </w:tblGrid>
      <w:tr w:rsidR="00923A96">
        <w:tc>
          <w:tcPr>
            <w:tcW w:w="1420" w:type="dxa"/>
          </w:tcPr>
          <w:p w:rsidR="00923A96" w:rsidRDefault="00673507">
            <w:pPr>
              <w:spacing w:line="600" w:lineRule="exact"/>
              <w:rPr>
                <w:sz w:val="24"/>
              </w:rPr>
            </w:pPr>
            <w:r>
              <w:rPr>
                <w:rFonts w:hint="eastAsia"/>
                <w:sz w:val="24"/>
              </w:rPr>
              <w:t>年度</w:t>
            </w:r>
          </w:p>
        </w:tc>
        <w:tc>
          <w:tcPr>
            <w:tcW w:w="1420" w:type="dxa"/>
          </w:tcPr>
          <w:p w:rsidR="00923A96" w:rsidRDefault="00673507">
            <w:pPr>
              <w:spacing w:line="600" w:lineRule="exact"/>
              <w:rPr>
                <w:sz w:val="24"/>
                <w:u w:val="single"/>
              </w:rPr>
            </w:pPr>
            <w:r>
              <w:rPr>
                <w:rFonts w:hint="eastAsia"/>
                <w:sz w:val="24"/>
                <w:u w:val="single"/>
              </w:rPr>
              <w:t xml:space="preserve">        </w:t>
            </w:r>
            <w:r>
              <w:rPr>
                <w:rFonts w:hint="eastAsia"/>
                <w:sz w:val="24"/>
              </w:rPr>
              <w:t>年</w:t>
            </w:r>
          </w:p>
        </w:tc>
        <w:tc>
          <w:tcPr>
            <w:tcW w:w="1420" w:type="dxa"/>
          </w:tcPr>
          <w:p w:rsidR="00923A96" w:rsidRDefault="00673507">
            <w:pPr>
              <w:spacing w:line="600" w:lineRule="exact"/>
              <w:rPr>
                <w:sz w:val="24"/>
              </w:rPr>
            </w:pPr>
            <w:r>
              <w:rPr>
                <w:rFonts w:hint="eastAsia"/>
                <w:sz w:val="24"/>
                <w:u w:val="single"/>
              </w:rPr>
              <w:t xml:space="preserve">        </w:t>
            </w:r>
            <w:r>
              <w:rPr>
                <w:rFonts w:hint="eastAsia"/>
                <w:sz w:val="24"/>
              </w:rPr>
              <w:t>年</w:t>
            </w:r>
          </w:p>
        </w:tc>
        <w:tc>
          <w:tcPr>
            <w:tcW w:w="1420" w:type="dxa"/>
          </w:tcPr>
          <w:p w:rsidR="00923A96" w:rsidRDefault="00673507">
            <w:pPr>
              <w:spacing w:line="600" w:lineRule="exact"/>
              <w:rPr>
                <w:sz w:val="24"/>
              </w:rPr>
            </w:pPr>
            <w:r>
              <w:rPr>
                <w:rFonts w:hint="eastAsia"/>
                <w:sz w:val="24"/>
                <w:u w:val="single"/>
              </w:rPr>
              <w:t xml:space="preserve">        </w:t>
            </w:r>
            <w:r>
              <w:rPr>
                <w:rFonts w:hint="eastAsia"/>
                <w:sz w:val="24"/>
              </w:rPr>
              <w:t>年</w:t>
            </w:r>
          </w:p>
        </w:tc>
        <w:tc>
          <w:tcPr>
            <w:tcW w:w="1421" w:type="dxa"/>
          </w:tcPr>
          <w:p w:rsidR="00923A96" w:rsidRDefault="00673507">
            <w:pPr>
              <w:spacing w:line="600" w:lineRule="exact"/>
              <w:rPr>
                <w:sz w:val="24"/>
              </w:rPr>
            </w:pPr>
            <w:r>
              <w:rPr>
                <w:rFonts w:hint="eastAsia"/>
                <w:sz w:val="24"/>
                <w:u w:val="single"/>
              </w:rPr>
              <w:t xml:space="preserve">        </w:t>
            </w:r>
            <w:r>
              <w:rPr>
                <w:rFonts w:hint="eastAsia"/>
                <w:sz w:val="24"/>
              </w:rPr>
              <w:t>年</w:t>
            </w:r>
          </w:p>
        </w:tc>
        <w:tc>
          <w:tcPr>
            <w:tcW w:w="1421" w:type="dxa"/>
          </w:tcPr>
          <w:p w:rsidR="00923A96" w:rsidRDefault="00673507">
            <w:pPr>
              <w:spacing w:line="600" w:lineRule="exact"/>
              <w:rPr>
                <w:sz w:val="24"/>
              </w:rPr>
            </w:pPr>
            <w:r>
              <w:rPr>
                <w:rFonts w:hint="eastAsia"/>
                <w:sz w:val="24"/>
                <w:u w:val="single"/>
              </w:rPr>
              <w:t xml:space="preserve">        </w:t>
            </w:r>
            <w:r>
              <w:rPr>
                <w:rFonts w:hint="eastAsia"/>
                <w:sz w:val="24"/>
              </w:rPr>
              <w:t>年</w:t>
            </w:r>
          </w:p>
        </w:tc>
      </w:tr>
      <w:tr w:rsidR="00923A96">
        <w:trPr>
          <w:trHeight w:val="290"/>
        </w:trPr>
        <w:tc>
          <w:tcPr>
            <w:tcW w:w="1420" w:type="dxa"/>
          </w:tcPr>
          <w:p w:rsidR="00923A96" w:rsidRDefault="00673507">
            <w:pPr>
              <w:spacing w:line="600" w:lineRule="exact"/>
              <w:rPr>
                <w:sz w:val="24"/>
              </w:rPr>
            </w:pPr>
            <w:r>
              <w:rPr>
                <w:rFonts w:hint="eastAsia"/>
                <w:sz w:val="24"/>
              </w:rPr>
              <w:t>点数</w:t>
            </w:r>
          </w:p>
        </w:tc>
        <w:tc>
          <w:tcPr>
            <w:tcW w:w="1420" w:type="dxa"/>
          </w:tcPr>
          <w:p w:rsidR="00923A96" w:rsidRDefault="00673507">
            <w:pPr>
              <w:spacing w:line="600" w:lineRule="exact"/>
              <w:rPr>
                <w:sz w:val="24"/>
              </w:rPr>
            </w:pPr>
            <w:r>
              <w:rPr>
                <w:rFonts w:hint="eastAsia"/>
                <w:sz w:val="24"/>
              </w:rPr>
              <w:t xml:space="preserve"> 0</w:t>
            </w:r>
          </w:p>
        </w:tc>
        <w:tc>
          <w:tcPr>
            <w:tcW w:w="1420" w:type="dxa"/>
          </w:tcPr>
          <w:p w:rsidR="00923A96" w:rsidRDefault="00673507">
            <w:pPr>
              <w:spacing w:line="600" w:lineRule="exact"/>
              <w:rPr>
                <w:sz w:val="24"/>
              </w:rPr>
            </w:pPr>
            <w:r>
              <w:rPr>
                <w:rFonts w:hint="eastAsia"/>
                <w:sz w:val="24"/>
              </w:rPr>
              <w:t>1</w:t>
            </w:r>
          </w:p>
        </w:tc>
        <w:tc>
          <w:tcPr>
            <w:tcW w:w="1420" w:type="dxa"/>
          </w:tcPr>
          <w:p w:rsidR="00923A96" w:rsidRDefault="00673507">
            <w:pPr>
              <w:spacing w:line="600" w:lineRule="exact"/>
              <w:rPr>
                <w:sz w:val="24"/>
              </w:rPr>
            </w:pPr>
            <w:r>
              <w:rPr>
                <w:rFonts w:hint="eastAsia"/>
                <w:sz w:val="24"/>
              </w:rPr>
              <w:t>1</w:t>
            </w:r>
          </w:p>
        </w:tc>
        <w:tc>
          <w:tcPr>
            <w:tcW w:w="1421" w:type="dxa"/>
          </w:tcPr>
          <w:p w:rsidR="00923A96" w:rsidRDefault="00673507">
            <w:pPr>
              <w:spacing w:line="600" w:lineRule="exact"/>
              <w:rPr>
                <w:sz w:val="24"/>
              </w:rPr>
            </w:pPr>
            <w:r>
              <w:rPr>
                <w:rFonts w:hint="eastAsia"/>
                <w:sz w:val="24"/>
              </w:rPr>
              <w:t>2</w:t>
            </w:r>
          </w:p>
        </w:tc>
        <w:tc>
          <w:tcPr>
            <w:tcW w:w="1421" w:type="dxa"/>
          </w:tcPr>
          <w:p w:rsidR="00923A96" w:rsidRDefault="00673507">
            <w:pPr>
              <w:spacing w:line="600" w:lineRule="exact"/>
              <w:rPr>
                <w:sz w:val="24"/>
              </w:rPr>
            </w:pPr>
            <w:r>
              <w:rPr>
                <w:rFonts w:hint="eastAsia"/>
                <w:sz w:val="24"/>
              </w:rPr>
              <w:t>1</w:t>
            </w:r>
          </w:p>
        </w:tc>
      </w:tr>
      <w:tr w:rsidR="00923A96">
        <w:tc>
          <w:tcPr>
            <w:tcW w:w="1420" w:type="dxa"/>
          </w:tcPr>
          <w:p w:rsidR="00923A96" w:rsidRDefault="00673507">
            <w:pPr>
              <w:spacing w:line="600" w:lineRule="exact"/>
              <w:rPr>
                <w:sz w:val="24"/>
              </w:rPr>
            </w:pPr>
            <w:r>
              <w:rPr>
                <w:rFonts w:hint="eastAsia"/>
                <w:sz w:val="24"/>
              </w:rPr>
              <w:t>共计点数</w:t>
            </w:r>
          </w:p>
        </w:tc>
        <w:tc>
          <w:tcPr>
            <w:tcW w:w="1420" w:type="dxa"/>
          </w:tcPr>
          <w:p w:rsidR="00923A96" w:rsidRDefault="00673507">
            <w:pPr>
              <w:spacing w:line="600" w:lineRule="exact"/>
              <w:rPr>
                <w:sz w:val="24"/>
              </w:rPr>
            </w:pPr>
            <w:r>
              <w:rPr>
                <w:rFonts w:hint="eastAsia"/>
                <w:sz w:val="24"/>
              </w:rPr>
              <w:t>5</w:t>
            </w:r>
            <w:r>
              <w:rPr>
                <w:rFonts w:hint="eastAsia"/>
                <w:sz w:val="24"/>
              </w:rPr>
              <w:t>个点</w:t>
            </w:r>
          </w:p>
        </w:tc>
        <w:tc>
          <w:tcPr>
            <w:tcW w:w="1420" w:type="dxa"/>
          </w:tcPr>
          <w:p w:rsidR="00923A96" w:rsidRDefault="00923A96">
            <w:pPr>
              <w:spacing w:line="600" w:lineRule="exact"/>
              <w:rPr>
                <w:sz w:val="24"/>
              </w:rPr>
            </w:pPr>
          </w:p>
        </w:tc>
        <w:tc>
          <w:tcPr>
            <w:tcW w:w="1420" w:type="dxa"/>
          </w:tcPr>
          <w:p w:rsidR="00923A96" w:rsidRDefault="00923A96">
            <w:pPr>
              <w:spacing w:line="600" w:lineRule="exact"/>
              <w:rPr>
                <w:sz w:val="24"/>
              </w:rPr>
            </w:pPr>
          </w:p>
        </w:tc>
        <w:tc>
          <w:tcPr>
            <w:tcW w:w="1421" w:type="dxa"/>
          </w:tcPr>
          <w:p w:rsidR="00923A96" w:rsidRDefault="00923A96">
            <w:pPr>
              <w:spacing w:line="600" w:lineRule="exact"/>
              <w:rPr>
                <w:sz w:val="24"/>
              </w:rPr>
            </w:pPr>
          </w:p>
        </w:tc>
        <w:tc>
          <w:tcPr>
            <w:tcW w:w="1421" w:type="dxa"/>
          </w:tcPr>
          <w:p w:rsidR="00923A96" w:rsidRDefault="00923A96">
            <w:pPr>
              <w:spacing w:line="600" w:lineRule="exact"/>
              <w:rPr>
                <w:sz w:val="24"/>
              </w:rPr>
            </w:pPr>
          </w:p>
        </w:tc>
      </w:tr>
    </w:tbl>
    <w:p w:rsidR="00923A96" w:rsidRDefault="00673507">
      <w:pPr>
        <w:spacing w:line="600" w:lineRule="exact"/>
        <w:rPr>
          <w:sz w:val="24"/>
        </w:rPr>
      </w:pPr>
      <w:r>
        <w:rPr>
          <w:rFonts w:hint="eastAsia"/>
          <w:sz w:val="24"/>
        </w:rPr>
        <w:t>说明：</w:t>
      </w:r>
    </w:p>
    <w:p w:rsidR="00923A96" w:rsidRDefault="00673507">
      <w:pPr>
        <w:numPr>
          <w:ilvl w:val="0"/>
          <w:numId w:val="3"/>
        </w:numPr>
        <w:spacing w:line="600" w:lineRule="exact"/>
        <w:rPr>
          <w:sz w:val="24"/>
        </w:rPr>
      </w:pPr>
      <w:r>
        <w:rPr>
          <w:rFonts w:hint="eastAsia"/>
          <w:sz w:val="24"/>
        </w:rPr>
        <w:t>乙方如实现各年度目标，则可拿到</w:t>
      </w:r>
      <w:r>
        <w:rPr>
          <w:rFonts w:hint="eastAsia"/>
          <w:sz w:val="24"/>
          <w:u w:val="single"/>
        </w:rPr>
        <w:t xml:space="preserve">  </w:t>
      </w:r>
      <w:bookmarkStart w:id="0" w:name="_GoBack"/>
      <w:bookmarkEnd w:id="0"/>
      <w:r>
        <w:rPr>
          <w:rFonts w:hint="eastAsia"/>
          <w:sz w:val="24"/>
        </w:rPr>
        <w:t>年度的期权股份，待协议期满后甲方根据约定将乙方共计五个点的期权股份转为正式注册股；</w:t>
      </w:r>
    </w:p>
    <w:p w:rsidR="00923A96" w:rsidRDefault="00673507">
      <w:pPr>
        <w:numPr>
          <w:ilvl w:val="0"/>
          <w:numId w:val="3"/>
        </w:numPr>
        <w:spacing w:line="600" w:lineRule="exact"/>
        <w:rPr>
          <w:sz w:val="24"/>
        </w:rPr>
      </w:pPr>
      <w:r>
        <w:rPr>
          <w:rFonts w:hint="eastAsia"/>
          <w:sz w:val="24"/>
        </w:rPr>
        <w:t>每年度期权股份分红发放时间为甲方企业年度财务结算后一个月内发放；</w:t>
      </w:r>
    </w:p>
    <w:p w:rsidR="00923A96" w:rsidRDefault="00673507">
      <w:pPr>
        <w:numPr>
          <w:ilvl w:val="0"/>
          <w:numId w:val="3"/>
        </w:numPr>
        <w:spacing w:line="600" w:lineRule="exact"/>
        <w:rPr>
          <w:sz w:val="24"/>
        </w:rPr>
      </w:pPr>
      <w:r>
        <w:rPr>
          <w:rFonts w:hint="eastAsia"/>
          <w:sz w:val="24"/>
        </w:rPr>
        <w:lastRenderedPageBreak/>
        <w:t>本协议期满后若甲方企业年销售额达成约定目标，则乙方享受甲方企业的期权股份立即转为甲方企业的注册股份，甲方按双方约定办理乙方的期权股份</w:t>
      </w:r>
      <w:proofErr w:type="gramStart"/>
      <w:r>
        <w:rPr>
          <w:rFonts w:hint="eastAsia"/>
          <w:sz w:val="24"/>
        </w:rPr>
        <w:t>转注册</w:t>
      </w:r>
      <w:proofErr w:type="gramEnd"/>
      <w:r>
        <w:rPr>
          <w:rFonts w:hint="eastAsia"/>
          <w:sz w:val="24"/>
        </w:rPr>
        <w:t>股份相关手续，期限为服务期截止日后的一个月内。</w:t>
      </w:r>
    </w:p>
    <w:p w:rsidR="00923A96" w:rsidRDefault="00673507">
      <w:pPr>
        <w:numPr>
          <w:ilvl w:val="0"/>
          <w:numId w:val="4"/>
        </w:numPr>
        <w:spacing w:line="600" w:lineRule="exact"/>
        <w:rPr>
          <w:sz w:val="24"/>
        </w:rPr>
      </w:pPr>
      <w:r>
        <w:rPr>
          <w:rFonts w:hint="eastAsia"/>
          <w:sz w:val="24"/>
        </w:rPr>
        <w:t>乙方薪酬支付方式</w:t>
      </w:r>
    </w:p>
    <w:p w:rsidR="00923A96" w:rsidRDefault="00673507">
      <w:pPr>
        <w:spacing w:line="600" w:lineRule="exact"/>
        <w:rPr>
          <w:sz w:val="24"/>
        </w:rPr>
      </w:pPr>
      <w:r>
        <w:rPr>
          <w:rFonts w:hint="eastAsia"/>
          <w:sz w:val="24"/>
        </w:rPr>
        <w:t>乙方年薪方案设计（</w:t>
      </w:r>
      <w:r>
        <w:rPr>
          <w:rFonts w:hint="eastAsia"/>
          <w:sz w:val="24"/>
          <w:u w:val="single"/>
        </w:rPr>
        <w:t xml:space="preserve">       </w:t>
      </w:r>
      <w:r>
        <w:rPr>
          <w:rFonts w:hint="eastAsia"/>
          <w:sz w:val="24"/>
        </w:rPr>
        <w:t>年度）</w:t>
      </w:r>
    </w:p>
    <w:p w:rsidR="00923A96" w:rsidRDefault="00923A96">
      <w:pPr>
        <w:spacing w:line="600" w:lineRule="exact"/>
        <w:rPr>
          <w:sz w:val="24"/>
        </w:rPr>
      </w:pPr>
    </w:p>
    <w:tbl>
      <w:tblPr>
        <w:tblStyle w:val="a3"/>
        <w:tblW w:w="8522" w:type="dxa"/>
        <w:tblLayout w:type="fixed"/>
        <w:tblLook w:val="04A0" w:firstRow="1" w:lastRow="0" w:firstColumn="1" w:lastColumn="0" w:noHBand="0" w:noVBand="1"/>
      </w:tblPr>
      <w:tblGrid>
        <w:gridCol w:w="661"/>
        <w:gridCol w:w="2179"/>
        <w:gridCol w:w="1420"/>
        <w:gridCol w:w="1420"/>
        <w:gridCol w:w="1421"/>
        <w:gridCol w:w="1421"/>
      </w:tblGrid>
      <w:tr w:rsidR="00923A96">
        <w:tc>
          <w:tcPr>
            <w:tcW w:w="661" w:type="dxa"/>
          </w:tcPr>
          <w:p w:rsidR="00923A96" w:rsidRDefault="00673507">
            <w:pPr>
              <w:spacing w:line="600" w:lineRule="exact"/>
              <w:rPr>
                <w:sz w:val="18"/>
                <w:szCs w:val="18"/>
              </w:rPr>
            </w:pPr>
            <w:r>
              <w:rPr>
                <w:rFonts w:hint="eastAsia"/>
                <w:sz w:val="18"/>
                <w:szCs w:val="18"/>
              </w:rPr>
              <w:t>岗位</w:t>
            </w:r>
          </w:p>
        </w:tc>
        <w:tc>
          <w:tcPr>
            <w:tcW w:w="7861" w:type="dxa"/>
            <w:gridSpan w:val="5"/>
          </w:tcPr>
          <w:p w:rsidR="00923A96" w:rsidRDefault="00673507">
            <w:pPr>
              <w:spacing w:line="600" w:lineRule="exact"/>
              <w:jc w:val="center"/>
              <w:rPr>
                <w:sz w:val="18"/>
                <w:szCs w:val="18"/>
              </w:rPr>
            </w:pPr>
            <w:r>
              <w:rPr>
                <w:rFonts w:hint="eastAsia"/>
                <w:sz w:val="18"/>
                <w:szCs w:val="18"/>
              </w:rPr>
              <w:t>年度</w:t>
            </w:r>
            <w:proofErr w:type="gramStart"/>
            <w:r>
              <w:rPr>
                <w:rFonts w:hint="eastAsia"/>
                <w:sz w:val="18"/>
                <w:szCs w:val="18"/>
              </w:rPr>
              <w:t>薪</w:t>
            </w:r>
            <w:proofErr w:type="gramEnd"/>
            <w:r>
              <w:rPr>
                <w:rFonts w:hint="eastAsia"/>
                <w:sz w:val="18"/>
                <w:szCs w:val="18"/>
              </w:rPr>
              <w:t>总额</w:t>
            </w:r>
            <w:r>
              <w:rPr>
                <w:rFonts w:hint="eastAsia"/>
                <w:sz w:val="18"/>
                <w:szCs w:val="18"/>
              </w:rPr>
              <w:t>50</w:t>
            </w:r>
            <w:r>
              <w:rPr>
                <w:rFonts w:hint="eastAsia"/>
                <w:sz w:val="18"/>
                <w:szCs w:val="18"/>
              </w:rPr>
              <w:t>万元</w:t>
            </w:r>
          </w:p>
        </w:tc>
      </w:tr>
      <w:tr w:rsidR="00923A96">
        <w:tc>
          <w:tcPr>
            <w:tcW w:w="661" w:type="dxa"/>
            <w:vMerge w:val="restart"/>
          </w:tcPr>
          <w:p w:rsidR="00923A96" w:rsidRDefault="00923A96">
            <w:pPr>
              <w:spacing w:line="600" w:lineRule="exact"/>
              <w:rPr>
                <w:sz w:val="18"/>
                <w:szCs w:val="18"/>
              </w:rPr>
            </w:pPr>
          </w:p>
        </w:tc>
        <w:tc>
          <w:tcPr>
            <w:tcW w:w="3599" w:type="dxa"/>
            <w:gridSpan w:val="2"/>
          </w:tcPr>
          <w:p w:rsidR="00923A96" w:rsidRDefault="00673507">
            <w:pPr>
              <w:spacing w:line="600" w:lineRule="exact"/>
              <w:rPr>
                <w:sz w:val="18"/>
                <w:szCs w:val="18"/>
              </w:rPr>
            </w:pPr>
            <w:r>
              <w:rPr>
                <w:rFonts w:hint="eastAsia"/>
                <w:sz w:val="18"/>
                <w:szCs w:val="18"/>
              </w:rPr>
              <w:t>将</w:t>
            </w:r>
            <w:r>
              <w:rPr>
                <w:rFonts w:hint="eastAsia"/>
                <w:sz w:val="18"/>
                <w:szCs w:val="18"/>
              </w:rPr>
              <w:t>50</w:t>
            </w:r>
            <w:r>
              <w:rPr>
                <w:rFonts w:hint="eastAsia"/>
                <w:sz w:val="18"/>
                <w:szCs w:val="18"/>
              </w:rPr>
              <w:t>万的</w:t>
            </w:r>
            <w:r>
              <w:rPr>
                <w:rFonts w:hint="eastAsia"/>
                <w:sz w:val="18"/>
                <w:szCs w:val="18"/>
              </w:rPr>
              <w:t>40%</w:t>
            </w:r>
            <w:r>
              <w:rPr>
                <w:rFonts w:hint="eastAsia"/>
                <w:sz w:val="18"/>
                <w:szCs w:val="18"/>
              </w:rPr>
              <w:t>作为固定收入部分</w:t>
            </w:r>
            <w:r>
              <w:rPr>
                <w:rFonts w:hint="eastAsia"/>
                <w:sz w:val="18"/>
                <w:szCs w:val="18"/>
              </w:rPr>
              <w:t>=20</w:t>
            </w:r>
            <w:r>
              <w:rPr>
                <w:rFonts w:hint="eastAsia"/>
                <w:sz w:val="18"/>
                <w:szCs w:val="18"/>
              </w:rPr>
              <w:t>万元</w:t>
            </w:r>
          </w:p>
        </w:tc>
        <w:tc>
          <w:tcPr>
            <w:tcW w:w="4262" w:type="dxa"/>
            <w:gridSpan w:val="3"/>
          </w:tcPr>
          <w:p w:rsidR="00923A96" w:rsidRDefault="00673507">
            <w:pPr>
              <w:spacing w:line="600" w:lineRule="exact"/>
              <w:rPr>
                <w:sz w:val="18"/>
                <w:szCs w:val="18"/>
              </w:rPr>
            </w:pPr>
            <w:r>
              <w:rPr>
                <w:rFonts w:hint="eastAsia"/>
                <w:sz w:val="18"/>
                <w:szCs w:val="18"/>
              </w:rPr>
              <w:t>将</w:t>
            </w:r>
            <w:r>
              <w:rPr>
                <w:rFonts w:hint="eastAsia"/>
                <w:sz w:val="18"/>
                <w:szCs w:val="18"/>
              </w:rPr>
              <w:t>50</w:t>
            </w:r>
            <w:r>
              <w:rPr>
                <w:rFonts w:hint="eastAsia"/>
                <w:sz w:val="18"/>
                <w:szCs w:val="18"/>
              </w:rPr>
              <w:t>万的</w:t>
            </w:r>
            <w:r>
              <w:rPr>
                <w:rFonts w:hint="eastAsia"/>
                <w:sz w:val="18"/>
                <w:szCs w:val="18"/>
              </w:rPr>
              <w:t>60%</w:t>
            </w:r>
            <w:r>
              <w:rPr>
                <w:rFonts w:hint="eastAsia"/>
                <w:sz w:val="18"/>
                <w:szCs w:val="18"/>
              </w:rPr>
              <w:t>作为提成部分</w:t>
            </w:r>
            <w:r>
              <w:rPr>
                <w:rFonts w:hint="eastAsia"/>
                <w:sz w:val="18"/>
                <w:szCs w:val="18"/>
              </w:rPr>
              <w:t>=30</w:t>
            </w:r>
            <w:r>
              <w:rPr>
                <w:rFonts w:hint="eastAsia"/>
                <w:sz w:val="18"/>
                <w:szCs w:val="18"/>
              </w:rPr>
              <w:t>万元</w:t>
            </w:r>
          </w:p>
        </w:tc>
      </w:tr>
      <w:tr w:rsidR="00923A96">
        <w:tc>
          <w:tcPr>
            <w:tcW w:w="661" w:type="dxa"/>
            <w:vMerge/>
          </w:tcPr>
          <w:p w:rsidR="00923A96" w:rsidRDefault="00923A96">
            <w:pPr>
              <w:spacing w:line="600" w:lineRule="exact"/>
              <w:rPr>
                <w:sz w:val="18"/>
                <w:szCs w:val="18"/>
              </w:rPr>
            </w:pPr>
          </w:p>
        </w:tc>
        <w:tc>
          <w:tcPr>
            <w:tcW w:w="2179" w:type="dxa"/>
          </w:tcPr>
          <w:p w:rsidR="00923A96" w:rsidRDefault="00673507">
            <w:pPr>
              <w:spacing w:line="600" w:lineRule="exact"/>
              <w:rPr>
                <w:sz w:val="18"/>
                <w:szCs w:val="18"/>
              </w:rPr>
            </w:pPr>
            <w:r>
              <w:rPr>
                <w:rFonts w:hint="eastAsia"/>
                <w:sz w:val="18"/>
                <w:szCs w:val="18"/>
              </w:rPr>
              <w:t>基本工资</w:t>
            </w:r>
            <w:r>
              <w:rPr>
                <w:rFonts w:hint="eastAsia"/>
                <w:sz w:val="18"/>
                <w:szCs w:val="18"/>
              </w:rPr>
              <w:t>40%</w:t>
            </w:r>
          </w:p>
        </w:tc>
        <w:tc>
          <w:tcPr>
            <w:tcW w:w="1420" w:type="dxa"/>
          </w:tcPr>
          <w:p w:rsidR="00923A96" w:rsidRDefault="00673507">
            <w:pPr>
              <w:spacing w:line="600" w:lineRule="exact"/>
              <w:rPr>
                <w:sz w:val="18"/>
                <w:szCs w:val="18"/>
              </w:rPr>
            </w:pPr>
            <w:r>
              <w:rPr>
                <w:rFonts w:hint="eastAsia"/>
                <w:sz w:val="18"/>
                <w:szCs w:val="18"/>
              </w:rPr>
              <w:t>绩效工资</w:t>
            </w:r>
            <w:r>
              <w:rPr>
                <w:rFonts w:hint="eastAsia"/>
                <w:sz w:val="18"/>
                <w:szCs w:val="18"/>
              </w:rPr>
              <w:t>60%</w:t>
            </w:r>
          </w:p>
        </w:tc>
        <w:tc>
          <w:tcPr>
            <w:tcW w:w="1420" w:type="dxa"/>
          </w:tcPr>
          <w:p w:rsidR="00923A96" w:rsidRDefault="00673507">
            <w:pPr>
              <w:spacing w:line="600" w:lineRule="exact"/>
              <w:rPr>
                <w:sz w:val="18"/>
                <w:szCs w:val="18"/>
              </w:rPr>
            </w:pPr>
            <w:r>
              <w:rPr>
                <w:rFonts w:hint="eastAsia"/>
                <w:sz w:val="18"/>
                <w:szCs w:val="18"/>
              </w:rPr>
              <w:t>2016</w:t>
            </w:r>
            <w:r>
              <w:rPr>
                <w:rFonts w:hint="eastAsia"/>
                <w:sz w:val="18"/>
                <w:szCs w:val="18"/>
              </w:rPr>
              <w:t>年（历史结点）</w:t>
            </w:r>
          </w:p>
        </w:tc>
        <w:tc>
          <w:tcPr>
            <w:tcW w:w="1421" w:type="dxa"/>
          </w:tcPr>
          <w:p w:rsidR="00923A96" w:rsidRDefault="00673507">
            <w:pPr>
              <w:spacing w:line="600" w:lineRule="exact"/>
              <w:rPr>
                <w:sz w:val="18"/>
                <w:szCs w:val="18"/>
              </w:rPr>
            </w:pPr>
            <w:r>
              <w:rPr>
                <w:rFonts w:hint="eastAsia"/>
                <w:sz w:val="18"/>
                <w:szCs w:val="18"/>
              </w:rPr>
              <w:t>2017</w:t>
            </w:r>
            <w:r>
              <w:rPr>
                <w:rFonts w:hint="eastAsia"/>
                <w:sz w:val="18"/>
                <w:szCs w:val="18"/>
              </w:rPr>
              <w:t>年目标</w:t>
            </w:r>
          </w:p>
        </w:tc>
        <w:tc>
          <w:tcPr>
            <w:tcW w:w="1421" w:type="dxa"/>
          </w:tcPr>
          <w:p w:rsidR="00923A96" w:rsidRDefault="00673507">
            <w:pPr>
              <w:spacing w:line="600" w:lineRule="exact"/>
              <w:rPr>
                <w:sz w:val="18"/>
                <w:szCs w:val="18"/>
              </w:rPr>
            </w:pPr>
            <w:r>
              <w:rPr>
                <w:rFonts w:hint="eastAsia"/>
                <w:sz w:val="18"/>
                <w:szCs w:val="18"/>
              </w:rPr>
              <w:t>2017</w:t>
            </w:r>
            <w:r>
              <w:rPr>
                <w:rFonts w:hint="eastAsia"/>
                <w:sz w:val="18"/>
                <w:szCs w:val="18"/>
              </w:rPr>
              <w:t>年冲刺目标</w:t>
            </w:r>
          </w:p>
        </w:tc>
      </w:tr>
      <w:tr w:rsidR="00923A96">
        <w:tc>
          <w:tcPr>
            <w:tcW w:w="661" w:type="dxa"/>
            <w:vMerge/>
          </w:tcPr>
          <w:p w:rsidR="00923A96" w:rsidRDefault="00923A96">
            <w:pPr>
              <w:spacing w:line="600" w:lineRule="exact"/>
              <w:rPr>
                <w:sz w:val="18"/>
                <w:szCs w:val="18"/>
              </w:rPr>
            </w:pPr>
          </w:p>
        </w:tc>
        <w:tc>
          <w:tcPr>
            <w:tcW w:w="2179" w:type="dxa"/>
          </w:tcPr>
          <w:p w:rsidR="00923A96" w:rsidRDefault="00673507">
            <w:pPr>
              <w:spacing w:line="600" w:lineRule="exact"/>
              <w:rPr>
                <w:sz w:val="18"/>
                <w:szCs w:val="18"/>
              </w:rPr>
            </w:pPr>
            <w:r>
              <w:rPr>
                <w:rFonts w:hint="eastAsia"/>
                <w:sz w:val="18"/>
                <w:szCs w:val="18"/>
              </w:rPr>
              <w:t>8</w:t>
            </w:r>
            <w:r>
              <w:rPr>
                <w:rFonts w:hint="eastAsia"/>
                <w:sz w:val="18"/>
                <w:szCs w:val="18"/>
              </w:rPr>
              <w:t>万</w:t>
            </w:r>
            <w:r>
              <w:rPr>
                <w:rFonts w:ascii="Arial" w:hAnsi="Arial" w:cs="Arial"/>
                <w:sz w:val="18"/>
                <w:szCs w:val="18"/>
              </w:rPr>
              <w:t>÷</w:t>
            </w:r>
            <w:r>
              <w:rPr>
                <w:rFonts w:ascii="Arial" w:hAnsi="Arial" w:cs="Arial" w:hint="eastAsia"/>
                <w:sz w:val="18"/>
                <w:szCs w:val="18"/>
              </w:rPr>
              <w:t>12</w:t>
            </w:r>
            <w:r>
              <w:rPr>
                <w:rFonts w:ascii="Arial" w:hAnsi="Arial" w:cs="Arial" w:hint="eastAsia"/>
                <w:sz w:val="18"/>
                <w:szCs w:val="18"/>
              </w:rPr>
              <w:t>个月</w:t>
            </w:r>
            <w:r>
              <w:rPr>
                <w:rFonts w:ascii="Arial" w:hAnsi="Arial" w:cs="Arial" w:hint="eastAsia"/>
                <w:sz w:val="18"/>
                <w:szCs w:val="18"/>
              </w:rPr>
              <w:t>=6600</w:t>
            </w:r>
            <w:r>
              <w:rPr>
                <w:rFonts w:ascii="Arial" w:hAnsi="Arial" w:cs="Arial" w:hint="eastAsia"/>
                <w:sz w:val="18"/>
                <w:szCs w:val="18"/>
              </w:rPr>
              <w:t>元</w:t>
            </w:r>
            <w:r>
              <w:rPr>
                <w:rFonts w:ascii="Arial" w:hAnsi="Arial" w:cs="Arial" w:hint="eastAsia"/>
                <w:sz w:val="18"/>
                <w:szCs w:val="18"/>
              </w:rPr>
              <w:t>/</w:t>
            </w:r>
            <w:r>
              <w:rPr>
                <w:rFonts w:ascii="Arial" w:hAnsi="Arial" w:cs="Arial" w:hint="eastAsia"/>
                <w:sz w:val="18"/>
                <w:szCs w:val="18"/>
              </w:rPr>
              <w:t>月</w:t>
            </w:r>
          </w:p>
        </w:tc>
        <w:tc>
          <w:tcPr>
            <w:tcW w:w="1420" w:type="dxa"/>
          </w:tcPr>
          <w:p w:rsidR="00923A96" w:rsidRDefault="00673507">
            <w:pPr>
              <w:spacing w:line="600" w:lineRule="exact"/>
              <w:rPr>
                <w:sz w:val="18"/>
                <w:szCs w:val="18"/>
              </w:rPr>
            </w:pPr>
            <w:r>
              <w:rPr>
                <w:rFonts w:hint="eastAsia"/>
                <w:sz w:val="18"/>
                <w:szCs w:val="18"/>
              </w:rPr>
              <w:t>12</w:t>
            </w:r>
            <w:r>
              <w:rPr>
                <w:rFonts w:hint="eastAsia"/>
                <w:sz w:val="18"/>
                <w:szCs w:val="18"/>
              </w:rPr>
              <w:t>万</w:t>
            </w:r>
            <w:r>
              <w:rPr>
                <w:rFonts w:ascii="Arial" w:hAnsi="Arial" w:cs="Arial"/>
                <w:sz w:val="18"/>
                <w:szCs w:val="18"/>
              </w:rPr>
              <w:t>÷</w:t>
            </w:r>
            <w:r>
              <w:rPr>
                <w:rFonts w:ascii="Arial" w:hAnsi="Arial" w:cs="Arial" w:hint="eastAsia"/>
                <w:sz w:val="18"/>
                <w:szCs w:val="18"/>
              </w:rPr>
              <w:t>12</w:t>
            </w:r>
            <w:r>
              <w:rPr>
                <w:rFonts w:ascii="Arial" w:hAnsi="Arial" w:cs="Arial" w:hint="eastAsia"/>
                <w:sz w:val="18"/>
                <w:szCs w:val="18"/>
              </w:rPr>
              <w:t>个月</w:t>
            </w:r>
            <w:r>
              <w:rPr>
                <w:rFonts w:ascii="Arial" w:hAnsi="Arial" w:cs="Arial" w:hint="eastAsia"/>
                <w:sz w:val="18"/>
                <w:szCs w:val="18"/>
              </w:rPr>
              <w:t>=10000</w:t>
            </w:r>
            <w:r>
              <w:rPr>
                <w:rFonts w:ascii="Arial" w:hAnsi="Arial" w:cs="Arial" w:hint="eastAsia"/>
                <w:sz w:val="18"/>
                <w:szCs w:val="18"/>
              </w:rPr>
              <w:t>元</w:t>
            </w:r>
            <w:r>
              <w:rPr>
                <w:rFonts w:ascii="Arial" w:hAnsi="Arial" w:cs="Arial" w:hint="eastAsia"/>
                <w:sz w:val="18"/>
                <w:szCs w:val="18"/>
              </w:rPr>
              <w:t>/</w:t>
            </w:r>
            <w:r>
              <w:rPr>
                <w:rFonts w:ascii="Arial" w:hAnsi="Arial" w:cs="Arial" w:hint="eastAsia"/>
                <w:sz w:val="18"/>
                <w:szCs w:val="18"/>
              </w:rPr>
              <w:t>月</w:t>
            </w:r>
          </w:p>
        </w:tc>
        <w:tc>
          <w:tcPr>
            <w:tcW w:w="1420" w:type="dxa"/>
          </w:tcPr>
          <w:p w:rsidR="00923A96" w:rsidRDefault="00673507">
            <w:pPr>
              <w:spacing w:line="600" w:lineRule="exact"/>
              <w:rPr>
                <w:sz w:val="18"/>
                <w:szCs w:val="18"/>
              </w:rPr>
            </w:pPr>
            <w:r>
              <w:rPr>
                <w:rFonts w:hint="eastAsia"/>
                <w:sz w:val="18"/>
                <w:szCs w:val="18"/>
              </w:rPr>
              <w:t>8000</w:t>
            </w:r>
            <w:r>
              <w:rPr>
                <w:rFonts w:hint="eastAsia"/>
                <w:sz w:val="18"/>
                <w:szCs w:val="18"/>
              </w:rPr>
              <w:t>万</w:t>
            </w:r>
          </w:p>
        </w:tc>
        <w:tc>
          <w:tcPr>
            <w:tcW w:w="1421" w:type="dxa"/>
          </w:tcPr>
          <w:p w:rsidR="00923A96" w:rsidRDefault="00673507">
            <w:pPr>
              <w:spacing w:line="600" w:lineRule="exact"/>
              <w:rPr>
                <w:sz w:val="18"/>
                <w:szCs w:val="18"/>
              </w:rPr>
            </w:pPr>
            <w:r>
              <w:rPr>
                <w:rFonts w:hint="eastAsia"/>
                <w:sz w:val="18"/>
                <w:szCs w:val="18"/>
              </w:rPr>
              <w:t>1</w:t>
            </w:r>
            <w:r>
              <w:rPr>
                <w:rFonts w:hint="eastAsia"/>
                <w:sz w:val="18"/>
                <w:szCs w:val="18"/>
              </w:rPr>
              <w:t>亿</w:t>
            </w:r>
          </w:p>
        </w:tc>
        <w:tc>
          <w:tcPr>
            <w:tcW w:w="1421" w:type="dxa"/>
          </w:tcPr>
          <w:p w:rsidR="00923A96" w:rsidRDefault="00673507">
            <w:pPr>
              <w:spacing w:line="600" w:lineRule="exact"/>
              <w:rPr>
                <w:sz w:val="18"/>
                <w:szCs w:val="18"/>
              </w:rPr>
            </w:pPr>
            <w:r>
              <w:rPr>
                <w:rFonts w:hint="eastAsia"/>
                <w:sz w:val="18"/>
                <w:szCs w:val="18"/>
              </w:rPr>
              <w:t>1.2</w:t>
            </w:r>
            <w:r>
              <w:rPr>
                <w:rFonts w:hint="eastAsia"/>
                <w:sz w:val="18"/>
                <w:szCs w:val="18"/>
              </w:rPr>
              <w:t>亿</w:t>
            </w:r>
          </w:p>
        </w:tc>
      </w:tr>
      <w:tr w:rsidR="00923A96">
        <w:tc>
          <w:tcPr>
            <w:tcW w:w="661" w:type="dxa"/>
            <w:vMerge/>
          </w:tcPr>
          <w:p w:rsidR="00923A96" w:rsidRDefault="00923A96">
            <w:pPr>
              <w:spacing w:line="600" w:lineRule="exact"/>
              <w:rPr>
                <w:sz w:val="18"/>
                <w:szCs w:val="18"/>
              </w:rPr>
            </w:pPr>
          </w:p>
        </w:tc>
        <w:tc>
          <w:tcPr>
            <w:tcW w:w="2179" w:type="dxa"/>
          </w:tcPr>
          <w:p w:rsidR="00923A96" w:rsidRDefault="00673507">
            <w:pPr>
              <w:spacing w:line="600" w:lineRule="exact"/>
              <w:rPr>
                <w:sz w:val="18"/>
                <w:szCs w:val="18"/>
              </w:rPr>
            </w:pPr>
            <w:r>
              <w:rPr>
                <w:rFonts w:hint="eastAsia"/>
                <w:sz w:val="18"/>
                <w:szCs w:val="18"/>
              </w:rPr>
              <w:t>分解为</w:t>
            </w:r>
            <w:r>
              <w:rPr>
                <w:rFonts w:hint="eastAsia"/>
                <w:sz w:val="18"/>
                <w:szCs w:val="18"/>
              </w:rPr>
              <w:t>6000+600</w:t>
            </w:r>
          </w:p>
        </w:tc>
        <w:tc>
          <w:tcPr>
            <w:tcW w:w="1420" w:type="dxa"/>
          </w:tcPr>
          <w:p w:rsidR="00923A96" w:rsidRDefault="00673507">
            <w:pPr>
              <w:spacing w:line="600" w:lineRule="exact"/>
              <w:rPr>
                <w:sz w:val="18"/>
                <w:szCs w:val="18"/>
              </w:rPr>
            </w:pPr>
            <w:r>
              <w:rPr>
                <w:rFonts w:hint="eastAsia"/>
                <w:sz w:val="18"/>
                <w:szCs w:val="18"/>
              </w:rPr>
              <w:t>以</w:t>
            </w:r>
            <w:r>
              <w:rPr>
                <w:rFonts w:hint="eastAsia"/>
                <w:sz w:val="18"/>
                <w:szCs w:val="18"/>
              </w:rPr>
              <w:t>10000/</w:t>
            </w:r>
            <w:r>
              <w:rPr>
                <w:rFonts w:hint="eastAsia"/>
                <w:sz w:val="18"/>
                <w:szCs w:val="18"/>
              </w:rPr>
              <w:t>月作为绩效工资的合格档，并推演五级绩效工资</w:t>
            </w:r>
          </w:p>
        </w:tc>
        <w:tc>
          <w:tcPr>
            <w:tcW w:w="1420" w:type="dxa"/>
          </w:tcPr>
          <w:p w:rsidR="00923A96" w:rsidRDefault="00673507">
            <w:pPr>
              <w:spacing w:line="600" w:lineRule="exact"/>
              <w:rPr>
                <w:sz w:val="18"/>
                <w:szCs w:val="18"/>
              </w:rPr>
            </w:pPr>
            <w:r>
              <w:rPr>
                <w:rFonts w:hint="eastAsia"/>
                <w:sz w:val="18"/>
                <w:szCs w:val="18"/>
              </w:rPr>
              <w:t>增长部分</w:t>
            </w:r>
            <w:r>
              <w:rPr>
                <w:rFonts w:hint="eastAsia"/>
                <w:sz w:val="18"/>
                <w:szCs w:val="18"/>
              </w:rPr>
              <w:t>=</w:t>
            </w:r>
            <w:r>
              <w:rPr>
                <w:rFonts w:hint="eastAsia"/>
                <w:sz w:val="18"/>
                <w:szCs w:val="18"/>
              </w:rPr>
              <w:t>目标</w:t>
            </w:r>
            <w:r>
              <w:rPr>
                <w:rFonts w:hint="eastAsia"/>
                <w:sz w:val="18"/>
                <w:szCs w:val="18"/>
              </w:rPr>
              <w:t>-</w:t>
            </w:r>
            <w:r>
              <w:rPr>
                <w:rFonts w:hint="eastAsia"/>
                <w:sz w:val="18"/>
                <w:szCs w:val="18"/>
              </w:rPr>
              <w:t>历史结点</w:t>
            </w:r>
          </w:p>
        </w:tc>
        <w:tc>
          <w:tcPr>
            <w:tcW w:w="1421" w:type="dxa"/>
            <w:vMerge w:val="restart"/>
          </w:tcPr>
          <w:p w:rsidR="00923A96" w:rsidRDefault="00673507">
            <w:pPr>
              <w:spacing w:line="600" w:lineRule="exact"/>
              <w:rPr>
                <w:sz w:val="18"/>
                <w:szCs w:val="18"/>
              </w:rPr>
            </w:pPr>
            <w:r>
              <w:rPr>
                <w:rFonts w:hint="eastAsia"/>
                <w:sz w:val="18"/>
                <w:szCs w:val="18"/>
              </w:rPr>
              <w:t>30</w:t>
            </w:r>
            <w:r>
              <w:rPr>
                <w:rFonts w:hint="eastAsia"/>
                <w:sz w:val="18"/>
                <w:szCs w:val="18"/>
              </w:rPr>
              <w:t>万</w:t>
            </w:r>
            <w:r>
              <w:rPr>
                <w:rFonts w:ascii="Arial" w:hAnsi="Arial" w:cs="Arial"/>
                <w:sz w:val="18"/>
                <w:szCs w:val="18"/>
              </w:rPr>
              <w:t>÷</w:t>
            </w:r>
            <w:r>
              <w:rPr>
                <w:rFonts w:ascii="Arial" w:hAnsi="Arial" w:cs="Arial" w:hint="eastAsia"/>
                <w:sz w:val="18"/>
                <w:szCs w:val="18"/>
              </w:rPr>
              <w:t>（</w:t>
            </w:r>
            <w:r>
              <w:rPr>
                <w:rFonts w:ascii="Arial" w:hAnsi="Arial" w:cs="Arial" w:hint="eastAsia"/>
                <w:sz w:val="18"/>
                <w:szCs w:val="18"/>
              </w:rPr>
              <w:t>1</w:t>
            </w:r>
            <w:r>
              <w:rPr>
                <w:rFonts w:ascii="Arial" w:hAnsi="Arial" w:cs="Arial" w:hint="eastAsia"/>
                <w:sz w:val="18"/>
                <w:szCs w:val="18"/>
              </w:rPr>
              <w:t>亿</w:t>
            </w:r>
            <w:r>
              <w:rPr>
                <w:rFonts w:ascii="Arial" w:hAnsi="Arial" w:cs="Arial" w:hint="eastAsia"/>
                <w:sz w:val="18"/>
                <w:szCs w:val="18"/>
              </w:rPr>
              <w:t>-8000</w:t>
            </w:r>
            <w:r>
              <w:rPr>
                <w:rFonts w:ascii="Arial" w:hAnsi="Arial" w:cs="Arial" w:hint="eastAsia"/>
                <w:sz w:val="18"/>
                <w:szCs w:val="18"/>
              </w:rPr>
              <w:t>万）</w:t>
            </w:r>
            <w:r>
              <w:rPr>
                <w:rFonts w:ascii="Arial" w:hAnsi="Arial" w:cs="Arial" w:hint="eastAsia"/>
                <w:sz w:val="18"/>
                <w:szCs w:val="18"/>
              </w:rPr>
              <w:t>=1.5%</w:t>
            </w:r>
          </w:p>
        </w:tc>
        <w:tc>
          <w:tcPr>
            <w:tcW w:w="1421" w:type="dxa"/>
          </w:tcPr>
          <w:p w:rsidR="00923A96" w:rsidRDefault="00673507">
            <w:pPr>
              <w:spacing w:line="600" w:lineRule="exact"/>
              <w:rPr>
                <w:sz w:val="18"/>
                <w:szCs w:val="18"/>
              </w:rPr>
            </w:pPr>
            <w:r>
              <w:rPr>
                <w:rFonts w:hint="eastAsia"/>
                <w:sz w:val="18"/>
                <w:szCs w:val="18"/>
              </w:rPr>
              <w:t>2%</w:t>
            </w:r>
            <w:r>
              <w:rPr>
                <w:rFonts w:hint="eastAsia"/>
                <w:sz w:val="18"/>
                <w:szCs w:val="18"/>
              </w:rPr>
              <w:t>（按超出目标部分）</w:t>
            </w:r>
          </w:p>
        </w:tc>
      </w:tr>
      <w:tr w:rsidR="00923A96">
        <w:tc>
          <w:tcPr>
            <w:tcW w:w="661" w:type="dxa"/>
            <w:vMerge/>
          </w:tcPr>
          <w:p w:rsidR="00923A96" w:rsidRDefault="00923A96">
            <w:pPr>
              <w:spacing w:line="600" w:lineRule="exact"/>
              <w:rPr>
                <w:sz w:val="18"/>
                <w:szCs w:val="18"/>
              </w:rPr>
            </w:pPr>
          </w:p>
        </w:tc>
        <w:tc>
          <w:tcPr>
            <w:tcW w:w="2179" w:type="dxa"/>
            <w:vMerge w:val="restart"/>
          </w:tcPr>
          <w:p w:rsidR="00923A96" w:rsidRDefault="00673507">
            <w:pPr>
              <w:spacing w:line="600" w:lineRule="exact"/>
              <w:rPr>
                <w:sz w:val="18"/>
                <w:szCs w:val="18"/>
              </w:rPr>
            </w:pPr>
            <w:r>
              <w:rPr>
                <w:rFonts w:hint="eastAsia"/>
                <w:sz w:val="18"/>
                <w:szCs w:val="18"/>
              </w:rPr>
              <w:t>其中</w:t>
            </w:r>
            <w:r>
              <w:rPr>
                <w:rFonts w:hint="eastAsia"/>
                <w:sz w:val="18"/>
                <w:szCs w:val="18"/>
              </w:rPr>
              <w:t>600</w:t>
            </w:r>
            <w:r>
              <w:rPr>
                <w:rFonts w:hint="eastAsia"/>
                <w:sz w:val="18"/>
                <w:szCs w:val="18"/>
              </w:rPr>
              <w:t>为商业保密金（商业</w:t>
            </w:r>
            <w:proofErr w:type="gramStart"/>
            <w:r>
              <w:rPr>
                <w:rFonts w:hint="eastAsia"/>
                <w:sz w:val="18"/>
                <w:szCs w:val="18"/>
              </w:rPr>
              <w:t>保密金</w:t>
            </w:r>
            <w:proofErr w:type="gramEnd"/>
            <w:r>
              <w:rPr>
                <w:rFonts w:hint="eastAsia"/>
                <w:sz w:val="18"/>
                <w:szCs w:val="18"/>
              </w:rPr>
              <w:t>一般为基本工资的</w:t>
            </w:r>
            <w:r>
              <w:rPr>
                <w:rFonts w:hint="eastAsia"/>
                <w:sz w:val="18"/>
                <w:szCs w:val="18"/>
              </w:rPr>
              <w:t>10%</w:t>
            </w:r>
            <w:r>
              <w:rPr>
                <w:rFonts w:hint="eastAsia"/>
                <w:sz w:val="18"/>
                <w:szCs w:val="18"/>
              </w:rPr>
              <w:t>左右）</w:t>
            </w:r>
          </w:p>
        </w:tc>
        <w:tc>
          <w:tcPr>
            <w:tcW w:w="1420" w:type="dxa"/>
          </w:tcPr>
          <w:p w:rsidR="00923A96" w:rsidRDefault="00673507">
            <w:pPr>
              <w:spacing w:line="600" w:lineRule="exact"/>
              <w:rPr>
                <w:sz w:val="18"/>
                <w:szCs w:val="18"/>
              </w:rPr>
            </w:pPr>
            <w:r>
              <w:rPr>
                <w:rFonts w:ascii="Arial" w:hAnsi="Arial" w:cs="Arial" w:hint="eastAsia"/>
                <w:sz w:val="18"/>
                <w:szCs w:val="18"/>
              </w:rPr>
              <w:t>12400</w:t>
            </w:r>
            <w:r>
              <w:rPr>
                <w:rFonts w:ascii="Arial" w:hAnsi="Arial" w:cs="Arial" w:hint="eastAsia"/>
                <w:sz w:val="18"/>
                <w:szCs w:val="18"/>
              </w:rPr>
              <w:t>元</w:t>
            </w:r>
            <w:r>
              <w:rPr>
                <w:rFonts w:ascii="Arial" w:hAnsi="Arial" w:cs="Arial" w:hint="eastAsia"/>
                <w:sz w:val="18"/>
                <w:szCs w:val="18"/>
              </w:rPr>
              <w:t>/</w:t>
            </w:r>
            <w:r>
              <w:rPr>
                <w:rFonts w:ascii="Arial" w:hAnsi="Arial" w:cs="Arial" w:hint="eastAsia"/>
                <w:sz w:val="18"/>
                <w:szCs w:val="18"/>
              </w:rPr>
              <w:t>月</w:t>
            </w:r>
          </w:p>
        </w:tc>
        <w:tc>
          <w:tcPr>
            <w:tcW w:w="1420" w:type="dxa"/>
          </w:tcPr>
          <w:p w:rsidR="00923A96" w:rsidRDefault="00923A96">
            <w:pPr>
              <w:spacing w:line="600" w:lineRule="exact"/>
              <w:rPr>
                <w:sz w:val="18"/>
                <w:szCs w:val="18"/>
              </w:rPr>
            </w:pPr>
          </w:p>
        </w:tc>
        <w:tc>
          <w:tcPr>
            <w:tcW w:w="1421" w:type="dxa"/>
            <w:vMerge/>
          </w:tcPr>
          <w:p w:rsidR="00923A96" w:rsidRDefault="00923A96">
            <w:pPr>
              <w:spacing w:line="600" w:lineRule="exact"/>
              <w:rPr>
                <w:sz w:val="18"/>
                <w:szCs w:val="18"/>
              </w:rPr>
            </w:pPr>
          </w:p>
        </w:tc>
        <w:tc>
          <w:tcPr>
            <w:tcW w:w="1421" w:type="dxa"/>
          </w:tcPr>
          <w:p w:rsidR="00923A96" w:rsidRDefault="00923A96">
            <w:pPr>
              <w:spacing w:line="600" w:lineRule="exact"/>
              <w:rPr>
                <w:sz w:val="18"/>
                <w:szCs w:val="18"/>
              </w:rPr>
            </w:pPr>
          </w:p>
        </w:tc>
      </w:tr>
      <w:tr w:rsidR="00923A96">
        <w:tc>
          <w:tcPr>
            <w:tcW w:w="661" w:type="dxa"/>
            <w:vMerge/>
          </w:tcPr>
          <w:p w:rsidR="00923A96" w:rsidRDefault="00923A96">
            <w:pPr>
              <w:spacing w:line="600" w:lineRule="exact"/>
              <w:rPr>
                <w:sz w:val="18"/>
                <w:szCs w:val="18"/>
              </w:rPr>
            </w:pPr>
          </w:p>
        </w:tc>
        <w:tc>
          <w:tcPr>
            <w:tcW w:w="2179" w:type="dxa"/>
            <w:vMerge/>
          </w:tcPr>
          <w:p w:rsidR="00923A96" w:rsidRDefault="00923A96">
            <w:pPr>
              <w:spacing w:line="600" w:lineRule="exact"/>
              <w:rPr>
                <w:sz w:val="18"/>
                <w:szCs w:val="18"/>
              </w:rPr>
            </w:pPr>
          </w:p>
        </w:tc>
        <w:tc>
          <w:tcPr>
            <w:tcW w:w="1420" w:type="dxa"/>
          </w:tcPr>
          <w:p w:rsidR="00923A96" w:rsidRDefault="00673507">
            <w:pPr>
              <w:spacing w:line="600" w:lineRule="exact"/>
              <w:rPr>
                <w:sz w:val="18"/>
                <w:szCs w:val="18"/>
              </w:rPr>
            </w:pPr>
            <w:r>
              <w:rPr>
                <w:rFonts w:ascii="Arial" w:hAnsi="Arial" w:cs="Arial" w:hint="eastAsia"/>
                <w:sz w:val="18"/>
                <w:szCs w:val="18"/>
              </w:rPr>
              <w:t>11200</w:t>
            </w:r>
            <w:r>
              <w:rPr>
                <w:rFonts w:ascii="Arial" w:hAnsi="Arial" w:cs="Arial" w:hint="eastAsia"/>
                <w:sz w:val="18"/>
                <w:szCs w:val="18"/>
              </w:rPr>
              <w:t>元</w:t>
            </w:r>
            <w:r>
              <w:rPr>
                <w:rFonts w:ascii="Arial" w:hAnsi="Arial" w:cs="Arial" w:hint="eastAsia"/>
                <w:sz w:val="18"/>
                <w:szCs w:val="18"/>
              </w:rPr>
              <w:t>/</w:t>
            </w:r>
            <w:r>
              <w:rPr>
                <w:rFonts w:ascii="Arial" w:hAnsi="Arial" w:cs="Arial" w:hint="eastAsia"/>
                <w:sz w:val="18"/>
                <w:szCs w:val="18"/>
              </w:rPr>
              <w:t>月</w:t>
            </w:r>
          </w:p>
        </w:tc>
        <w:tc>
          <w:tcPr>
            <w:tcW w:w="1420" w:type="dxa"/>
          </w:tcPr>
          <w:p w:rsidR="00923A96" w:rsidRDefault="00923A96">
            <w:pPr>
              <w:spacing w:line="600" w:lineRule="exact"/>
              <w:rPr>
                <w:sz w:val="18"/>
                <w:szCs w:val="18"/>
              </w:rPr>
            </w:pPr>
          </w:p>
        </w:tc>
        <w:tc>
          <w:tcPr>
            <w:tcW w:w="1421" w:type="dxa"/>
          </w:tcPr>
          <w:p w:rsidR="00923A96" w:rsidRDefault="00673507">
            <w:pPr>
              <w:spacing w:line="600" w:lineRule="exact"/>
              <w:rPr>
                <w:sz w:val="18"/>
                <w:szCs w:val="18"/>
              </w:rPr>
            </w:pPr>
            <w:r>
              <w:rPr>
                <w:rFonts w:hint="eastAsia"/>
                <w:sz w:val="18"/>
                <w:szCs w:val="18"/>
              </w:rPr>
              <w:t>1.5%</w:t>
            </w:r>
            <w:r>
              <w:rPr>
                <w:rFonts w:hint="eastAsia"/>
                <w:sz w:val="18"/>
                <w:szCs w:val="18"/>
              </w:rPr>
              <w:t>分解到年中、年底</w:t>
            </w:r>
          </w:p>
        </w:tc>
        <w:tc>
          <w:tcPr>
            <w:tcW w:w="1421" w:type="dxa"/>
          </w:tcPr>
          <w:p w:rsidR="00923A96" w:rsidRDefault="00923A96">
            <w:pPr>
              <w:spacing w:line="600" w:lineRule="exact"/>
              <w:rPr>
                <w:sz w:val="18"/>
                <w:szCs w:val="18"/>
              </w:rPr>
            </w:pPr>
          </w:p>
        </w:tc>
      </w:tr>
      <w:tr w:rsidR="00923A96">
        <w:tc>
          <w:tcPr>
            <w:tcW w:w="661" w:type="dxa"/>
            <w:vMerge/>
          </w:tcPr>
          <w:p w:rsidR="00923A96" w:rsidRDefault="00923A96">
            <w:pPr>
              <w:spacing w:line="600" w:lineRule="exact"/>
              <w:rPr>
                <w:sz w:val="18"/>
                <w:szCs w:val="18"/>
              </w:rPr>
            </w:pPr>
          </w:p>
        </w:tc>
        <w:tc>
          <w:tcPr>
            <w:tcW w:w="2179" w:type="dxa"/>
            <w:vMerge/>
          </w:tcPr>
          <w:p w:rsidR="00923A96" w:rsidRDefault="00923A96">
            <w:pPr>
              <w:spacing w:line="600" w:lineRule="exact"/>
              <w:rPr>
                <w:sz w:val="18"/>
                <w:szCs w:val="18"/>
              </w:rPr>
            </w:pPr>
          </w:p>
        </w:tc>
        <w:tc>
          <w:tcPr>
            <w:tcW w:w="1420" w:type="dxa"/>
          </w:tcPr>
          <w:p w:rsidR="00923A96" w:rsidRDefault="00673507">
            <w:pPr>
              <w:spacing w:line="600" w:lineRule="exact"/>
              <w:rPr>
                <w:sz w:val="18"/>
                <w:szCs w:val="18"/>
              </w:rPr>
            </w:pPr>
            <w:r>
              <w:rPr>
                <w:rFonts w:ascii="Arial" w:hAnsi="Arial" w:cs="Arial" w:hint="eastAsia"/>
                <w:sz w:val="18"/>
                <w:szCs w:val="18"/>
              </w:rPr>
              <w:t>10000</w:t>
            </w:r>
            <w:r>
              <w:rPr>
                <w:rFonts w:ascii="Arial" w:hAnsi="Arial" w:cs="Arial" w:hint="eastAsia"/>
                <w:sz w:val="18"/>
                <w:szCs w:val="18"/>
              </w:rPr>
              <w:t>元</w:t>
            </w:r>
            <w:r>
              <w:rPr>
                <w:rFonts w:ascii="Arial" w:hAnsi="Arial" w:cs="Arial" w:hint="eastAsia"/>
                <w:sz w:val="18"/>
                <w:szCs w:val="18"/>
              </w:rPr>
              <w:t>/</w:t>
            </w:r>
            <w:r>
              <w:rPr>
                <w:rFonts w:ascii="Arial" w:hAnsi="Arial" w:cs="Arial" w:hint="eastAsia"/>
                <w:sz w:val="18"/>
                <w:szCs w:val="18"/>
              </w:rPr>
              <w:t>月</w:t>
            </w:r>
          </w:p>
        </w:tc>
        <w:tc>
          <w:tcPr>
            <w:tcW w:w="1420" w:type="dxa"/>
          </w:tcPr>
          <w:p w:rsidR="00923A96" w:rsidRDefault="00923A96">
            <w:pPr>
              <w:spacing w:line="600" w:lineRule="exact"/>
              <w:rPr>
                <w:sz w:val="18"/>
                <w:szCs w:val="18"/>
              </w:rPr>
            </w:pPr>
          </w:p>
        </w:tc>
        <w:tc>
          <w:tcPr>
            <w:tcW w:w="1421" w:type="dxa"/>
          </w:tcPr>
          <w:p w:rsidR="00923A96" w:rsidRDefault="00673507">
            <w:pPr>
              <w:spacing w:line="600" w:lineRule="exact"/>
              <w:rPr>
                <w:sz w:val="18"/>
                <w:szCs w:val="18"/>
              </w:rPr>
            </w:pPr>
            <w:r>
              <w:rPr>
                <w:rFonts w:hint="eastAsia"/>
                <w:sz w:val="18"/>
                <w:szCs w:val="18"/>
              </w:rPr>
              <w:t>年中的</w:t>
            </w:r>
            <w:r>
              <w:rPr>
                <w:rFonts w:hint="eastAsia"/>
                <w:sz w:val="18"/>
                <w:szCs w:val="18"/>
              </w:rPr>
              <w:t>0.75%</w:t>
            </w:r>
          </w:p>
        </w:tc>
        <w:tc>
          <w:tcPr>
            <w:tcW w:w="1421" w:type="dxa"/>
          </w:tcPr>
          <w:p w:rsidR="00923A96" w:rsidRDefault="00923A96">
            <w:pPr>
              <w:spacing w:line="600" w:lineRule="exact"/>
              <w:rPr>
                <w:sz w:val="18"/>
                <w:szCs w:val="18"/>
              </w:rPr>
            </w:pPr>
          </w:p>
        </w:tc>
      </w:tr>
      <w:tr w:rsidR="00923A96">
        <w:tc>
          <w:tcPr>
            <w:tcW w:w="661" w:type="dxa"/>
            <w:vMerge/>
          </w:tcPr>
          <w:p w:rsidR="00923A96" w:rsidRDefault="00923A96">
            <w:pPr>
              <w:spacing w:line="600" w:lineRule="exact"/>
              <w:rPr>
                <w:sz w:val="18"/>
                <w:szCs w:val="18"/>
              </w:rPr>
            </w:pPr>
          </w:p>
        </w:tc>
        <w:tc>
          <w:tcPr>
            <w:tcW w:w="2179" w:type="dxa"/>
            <w:vMerge/>
          </w:tcPr>
          <w:p w:rsidR="00923A96" w:rsidRDefault="00923A96">
            <w:pPr>
              <w:spacing w:line="600" w:lineRule="exact"/>
              <w:rPr>
                <w:sz w:val="18"/>
                <w:szCs w:val="18"/>
              </w:rPr>
            </w:pPr>
          </w:p>
        </w:tc>
        <w:tc>
          <w:tcPr>
            <w:tcW w:w="1420" w:type="dxa"/>
          </w:tcPr>
          <w:p w:rsidR="00923A96" w:rsidRDefault="00673507">
            <w:pPr>
              <w:spacing w:line="600" w:lineRule="exact"/>
              <w:rPr>
                <w:sz w:val="18"/>
                <w:szCs w:val="18"/>
              </w:rPr>
            </w:pPr>
            <w:r>
              <w:rPr>
                <w:rFonts w:ascii="Arial" w:hAnsi="Arial" w:cs="Arial" w:hint="eastAsia"/>
                <w:sz w:val="18"/>
                <w:szCs w:val="18"/>
              </w:rPr>
              <w:t>8800</w:t>
            </w:r>
            <w:r>
              <w:rPr>
                <w:rFonts w:ascii="Arial" w:hAnsi="Arial" w:cs="Arial" w:hint="eastAsia"/>
                <w:sz w:val="18"/>
                <w:szCs w:val="18"/>
              </w:rPr>
              <w:t>元</w:t>
            </w:r>
            <w:r>
              <w:rPr>
                <w:rFonts w:ascii="Arial" w:hAnsi="Arial" w:cs="Arial" w:hint="eastAsia"/>
                <w:sz w:val="18"/>
                <w:szCs w:val="18"/>
              </w:rPr>
              <w:t>/</w:t>
            </w:r>
            <w:r>
              <w:rPr>
                <w:rFonts w:ascii="Arial" w:hAnsi="Arial" w:cs="Arial" w:hint="eastAsia"/>
                <w:sz w:val="18"/>
                <w:szCs w:val="18"/>
              </w:rPr>
              <w:t>月</w:t>
            </w:r>
          </w:p>
        </w:tc>
        <w:tc>
          <w:tcPr>
            <w:tcW w:w="1420" w:type="dxa"/>
          </w:tcPr>
          <w:p w:rsidR="00923A96" w:rsidRDefault="00923A96">
            <w:pPr>
              <w:spacing w:line="600" w:lineRule="exact"/>
              <w:rPr>
                <w:sz w:val="18"/>
                <w:szCs w:val="18"/>
              </w:rPr>
            </w:pPr>
          </w:p>
        </w:tc>
        <w:tc>
          <w:tcPr>
            <w:tcW w:w="1421" w:type="dxa"/>
          </w:tcPr>
          <w:p w:rsidR="00923A96" w:rsidRDefault="00673507">
            <w:pPr>
              <w:spacing w:line="600" w:lineRule="exact"/>
              <w:rPr>
                <w:sz w:val="18"/>
                <w:szCs w:val="18"/>
              </w:rPr>
            </w:pPr>
            <w:r>
              <w:rPr>
                <w:rFonts w:hint="eastAsia"/>
                <w:sz w:val="18"/>
                <w:szCs w:val="18"/>
              </w:rPr>
              <w:t>年底的</w:t>
            </w:r>
            <w:r>
              <w:rPr>
                <w:rFonts w:hint="eastAsia"/>
                <w:sz w:val="18"/>
                <w:szCs w:val="18"/>
              </w:rPr>
              <w:t>0.75%</w:t>
            </w:r>
          </w:p>
        </w:tc>
        <w:tc>
          <w:tcPr>
            <w:tcW w:w="1421" w:type="dxa"/>
          </w:tcPr>
          <w:p w:rsidR="00923A96" w:rsidRDefault="00923A96">
            <w:pPr>
              <w:spacing w:line="600" w:lineRule="exact"/>
              <w:rPr>
                <w:sz w:val="18"/>
                <w:szCs w:val="18"/>
              </w:rPr>
            </w:pPr>
          </w:p>
        </w:tc>
      </w:tr>
      <w:tr w:rsidR="00923A96">
        <w:tc>
          <w:tcPr>
            <w:tcW w:w="661" w:type="dxa"/>
            <w:vMerge/>
          </w:tcPr>
          <w:p w:rsidR="00923A96" w:rsidRDefault="00923A96">
            <w:pPr>
              <w:spacing w:line="600" w:lineRule="exact"/>
              <w:rPr>
                <w:sz w:val="18"/>
                <w:szCs w:val="18"/>
              </w:rPr>
            </w:pPr>
          </w:p>
        </w:tc>
        <w:tc>
          <w:tcPr>
            <w:tcW w:w="2179" w:type="dxa"/>
            <w:vMerge/>
          </w:tcPr>
          <w:p w:rsidR="00923A96" w:rsidRDefault="00923A96">
            <w:pPr>
              <w:spacing w:line="600" w:lineRule="exact"/>
              <w:rPr>
                <w:sz w:val="18"/>
                <w:szCs w:val="18"/>
              </w:rPr>
            </w:pPr>
          </w:p>
        </w:tc>
        <w:tc>
          <w:tcPr>
            <w:tcW w:w="1420" w:type="dxa"/>
          </w:tcPr>
          <w:p w:rsidR="00923A96" w:rsidRDefault="00673507">
            <w:pPr>
              <w:spacing w:line="600" w:lineRule="exact"/>
              <w:rPr>
                <w:sz w:val="18"/>
                <w:szCs w:val="18"/>
              </w:rPr>
            </w:pPr>
            <w:r>
              <w:rPr>
                <w:rFonts w:ascii="Arial" w:hAnsi="Arial" w:cs="Arial" w:hint="eastAsia"/>
                <w:sz w:val="18"/>
                <w:szCs w:val="18"/>
              </w:rPr>
              <w:t>7600</w:t>
            </w:r>
            <w:r>
              <w:rPr>
                <w:rFonts w:ascii="Arial" w:hAnsi="Arial" w:cs="Arial" w:hint="eastAsia"/>
                <w:sz w:val="18"/>
                <w:szCs w:val="18"/>
              </w:rPr>
              <w:t>元</w:t>
            </w:r>
            <w:r>
              <w:rPr>
                <w:rFonts w:ascii="Arial" w:hAnsi="Arial" w:cs="Arial" w:hint="eastAsia"/>
                <w:sz w:val="18"/>
                <w:szCs w:val="18"/>
              </w:rPr>
              <w:t>/</w:t>
            </w:r>
            <w:r>
              <w:rPr>
                <w:rFonts w:ascii="Arial" w:hAnsi="Arial" w:cs="Arial" w:hint="eastAsia"/>
                <w:sz w:val="18"/>
                <w:szCs w:val="18"/>
              </w:rPr>
              <w:t>月</w:t>
            </w:r>
          </w:p>
        </w:tc>
        <w:tc>
          <w:tcPr>
            <w:tcW w:w="1420" w:type="dxa"/>
          </w:tcPr>
          <w:p w:rsidR="00923A96" w:rsidRDefault="00923A96">
            <w:pPr>
              <w:spacing w:line="600" w:lineRule="exact"/>
              <w:rPr>
                <w:sz w:val="18"/>
                <w:szCs w:val="18"/>
              </w:rPr>
            </w:pPr>
          </w:p>
        </w:tc>
        <w:tc>
          <w:tcPr>
            <w:tcW w:w="1421" w:type="dxa"/>
          </w:tcPr>
          <w:p w:rsidR="00923A96" w:rsidRDefault="00923A96">
            <w:pPr>
              <w:spacing w:line="600" w:lineRule="exact"/>
              <w:rPr>
                <w:sz w:val="18"/>
                <w:szCs w:val="18"/>
              </w:rPr>
            </w:pPr>
          </w:p>
        </w:tc>
        <w:tc>
          <w:tcPr>
            <w:tcW w:w="1421" w:type="dxa"/>
          </w:tcPr>
          <w:p w:rsidR="00923A96" w:rsidRDefault="00923A96">
            <w:pPr>
              <w:spacing w:line="600" w:lineRule="exact"/>
              <w:rPr>
                <w:sz w:val="18"/>
                <w:szCs w:val="18"/>
              </w:rPr>
            </w:pPr>
          </w:p>
        </w:tc>
      </w:tr>
    </w:tbl>
    <w:p w:rsidR="00923A96" w:rsidRDefault="00673507">
      <w:pPr>
        <w:spacing w:line="600" w:lineRule="exact"/>
        <w:rPr>
          <w:sz w:val="24"/>
        </w:rPr>
      </w:pPr>
      <w:r>
        <w:rPr>
          <w:rFonts w:hint="eastAsia"/>
          <w:sz w:val="24"/>
        </w:rPr>
        <w:t>注：在实现</w:t>
      </w:r>
      <w:r>
        <w:rPr>
          <w:rFonts w:hint="eastAsia"/>
          <w:sz w:val="24"/>
          <w:u w:val="single"/>
        </w:rPr>
        <w:t xml:space="preserve">      </w:t>
      </w:r>
      <w:r>
        <w:rPr>
          <w:rFonts w:hint="eastAsia"/>
          <w:sz w:val="24"/>
        </w:rPr>
        <w:t>年度目标</w:t>
      </w:r>
      <w:r>
        <w:rPr>
          <w:rFonts w:hint="eastAsia"/>
          <w:sz w:val="24"/>
        </w:rPr>
        <w:t>1</w:t>
      </w:r>
      <w:r>
        <w:rPr>
          <w:rFonts w:hint="eastAsia"/>
          <w:sz w:val="24"/>
        </w:rPr>
        <w:t>亿的前提下提成总额</w:t>
      </w:r>
      <w:r>
        <w:rPr>
          <w:rFonts w:hint="eastAsia"/>
          <w:sz w:val="24"/>
        </w:rPr>
        <w:t>30</w:t>
      </w:r>
      <w:r>
        <w:rPr>
          <w:rFonts w:hint="eastAsia"/>
          <w:sz w:val="24"/>
        </w:rPr>
        <w:t>万元，但为鼓励乙方向更</w:t>
      </w:r>
      <w:r>
        <w:rPr>
          <w:rFonts w:hint="eastAsia"/>
          <w:sz w:val="24"/>
        </w:rPr>
        <w:lastRenderedPageBreak/>
        <w:t>高目标冲刺，甲方还设定了冲刺目标，如实现冲刺目标再给予</w:t>
      </w:r>
      <w:r>
        <w:rPr>
          <w:rFonts w:hint="eastAsia"/>
          <w:sz w:val="24"/>
        </w:rPr>
        <w:t>2%</w:t>
      </w:r>
      <w:r>
        <w:rPr>
          <w:rFonts w:hint="eastAsia"/>
          <w:sz w:val="24"/>
        </w:rPr>
        <w:t>的提成比例。</w:t>
      </w:r>
    </w:p>
    <w:p w:rsidR="00923A96" w:rsidRDefault="00673507">
      <w:pPr>
        <w:numPr>
          <w:ilvl w:val="0"/>
          <w:numId w:val="5"/>
        </w:numPr>
        <w:spacing w:line="600" w:lineRule="exact"/>
        <w:rPr>
          <w:sz w:val="24"/>
        </w:rPr>
      </w:pPr>
      <w:r>
        <w:rPr>
          <w:rFonts w:hint="eastAsia"/>
          <w:sz w:val="24"/>
        </w:rPr>
        <w:t>岗位固定工资按月度发放，发放时间以甲方企业工资发放日为准。</w:t>
      </w:r>
    </w:p>
    <w:p w:rsidR="00923A96" w:rsidRDefault="00673507">
      <w:pPr>
        <w:numPr>
          <w:ilvl w:val="0"/>
          <w:numId w:val="5"/>
        </w:numPr>
        <w:spacing w:line="600" w:lineRule="exact"/>
        <w:rPr>
          <w:sz w:val="24"/>
        </w:rPr>
      </w:pPr>
      <w:r>
        <w:rPr>
          <w:rFonts w:hint="eastAsia"/>
          <w:sz w:val="24"/>
          <w:u w:val="single"/>
        </w:rPr>
        <w:t xml:space="preserve">       </w:t>
      </w:r>
      <w:r>
        <w:rPr>
          <w:rFonts w:hint="eastAsia"/>
          <w:sz w:val="24"/>
        </w:rPr>
        <w:t>年乙方的薪酬发放形式仍然按上述方法进行推算与发放，具体由甲乙双方共同协商。</w:t>
      </w:r>
    </w:p>
    <w:p w:rsidR="00923A96" w:rsidRDefault="00673507">
      <w:pPr>
        <w:numPr>
          <w:ilvl w:val="0"/>
          <w:numId w:val="6"/>
        </w:numPr>
        <w:spacing w:line="600" w:lineRule="exact"/>
        <w:rPr>
          <w:sz w:val="24"/>
        </w:rPr>
      </w:pPr>
      <w:r>
        <w:rPr>
          <w:rFonts w:hint="eastAsia"/>
          <w:sz w:val="24"/>
        </w:rPr>
        <w:t>甲方权利及义务</w:t>
      </w:r>
    </w:p>
    <w:p w:rsidR="00923A96" w:rsidRDefault="00673507">
      <w:pPr>
        <w:numPr>
          <w:ilvl w:val="0"/>
          <w:numId w:val="7"/>
        </w:numPr>
        <w:spacing w:line="600" w:lineRule="exact"/>
        <w:rPr>
          <w:sz w:val="24"/>
        </w:rPr>
      </w:pPr>
      <w:r>
        <w:rPr>
          <w:rFonts w:hint="eastAsia"/>
          <w:sz w:val="24"/>
        </w:rPr>
        <w:t>甲方权利</w:t>
      </w:r>
    </w:p>
    <w:p w:rsidR="00923A96" w:rsidRDefault="00673507">
      <w:pPr>
        <w:spacing w:line="600" w:lineRule="exact"/>
        <w:rPr>
          <w:sz w:val="24"/>
        </w:rPr>
      </w:pPr>
      <w:r>
        <w:rPr>
          <w:rFonts w:hint="eastAsia"/>
          <w:sz w:val="24"/>
        </w:rPr>
        <w:sym w:font="Wingdings" w:char="F081"/>
      </w:r>
      <w:r>
        <w:rPr>
          <w:rFonts w:hint="eastAsia"/>
          <w:sz w:val="24"/>
        </w:rPr>
        <w:t>协议生效期间，甲方有权利对企业发展方向及企业战略、定位等做出最终决策。</w:t>
      </w:r>
    </w:p>
    <w:p w:rsidR="00923A96" w:rsidRDefault="00673507">
      <w:pPr>
        <w:spacing w:line="600" w:lineRule="exact"/>
        <w:rPr>
          <w:sz w:val="24"/>
        </w:rPr>
      </w:pPr>
      <w:r>
        <w:rPr>
          <w:rFonts w:hint="eastAsia"/>
          <w:sz w:val="24"/>
        </w:rPr>
        <w:sym w:font="Wingdings" w:char="F082"/>
      </w:r>
      <w:r>
        <w:rPr>
          <w:rFonts w:hint="eastAsia"/>
          <w:sz w:val="24"/>
        </w:rPr>
        <w:t>甲方有权根据时间节点对乙方工作成果做检验。</w:t>
      </w:r>
    </w:p>
    <w:p w:rsidR="00923A96" w:rsidRDefault="00673507">
      <w:pPr>
        <w:spacing w:line="600" w:lineRule="exact"/>
        <w:rPr>
          <w:sz w:val="24"/>
        </w:rPr>
      </w:pPr>
      <w:r>
        <w:rPr>
          <w:rFonts w:hint="eastAsia"/>
          <w:sz w:val="24"/>
        </w:rPr>
        <w:sym w:font="Wingdings" w:char="F083"/>
      </w:r>
      <w:r>
        <w:rPr>
          <w:rFonts w:hint="eastAsia"/>
          <w:sz w:val="24"/>
        </w:rPr>
        <w:t>甲方对企业重大事件决策拥有决定权。</w:t>
      </w:r>
    </w:p>
    <w:p w:rsidR="00923A96" w:rsidRDefault="00673507">
      <w:pPr>
        <w:spacing w:line="600" w:lineRule="exact"/>
        <w:rPr>
          <w:rFonts w:ascii="宋体" w:eastAsia="宋体" w:hAnsi="宋体" w:cs="宋体"/>
          <w:sz w:val="24"/>
        </w:rPr>
      </w:pPr>
      <w:r>
        <w:rPr>
          <w:rFonts w:ascii="宋体" w:eastAsia="宋体" w:hAnsi="宋体" w:cs="宋体" w:hint="eastAsia"/>
          <w:sz w:val="24"/>
        </w:rPr>
        <w:t>④甲方拥有对企业高层人员最终人事任免权。</w:t>
      </w:r>
    </w:p>
    <w:p w:rsidR="00923A96" w:rsidRDefault="00673507">
      <w:pPr>
        <w:spacing w:line="600" w:lineRule="exact"/>
        <w:rPr>
          <w:rFonts w:ascii="宋体" w:eastAsia="宋体" w:hAnsi="宋体" w:cs="宋体"/>
          <w:sz w:val="24"/>
        </w:rPr>
      </w:pPr>
      <w:r>
        <w:rPr>
          <w:rFonts w:ascii="宋体" w:eastAsia="宋体" w:hAnsi="宋体" w:cs="宋体" w:hint="eastAsia"/>
          <w:sz w:val="24"/>
        </w:rPr>
        <w:t>⑤甲方拥有对超过</w:t>
      </w:r>
      <w:r>
        <w:rPr>
          <w:rFonts w:ascii="宋体" w:eastAsia="宋体" w:hAnsi="宋体" w:cs="宋体" w:hint="eastAsia"/>
          <w:sz w:val="24"/>
          <w:u w:val="single"/>
        </w:rPr>
        <w:t xml:space="preserve">     </w:t>
      </w:r>
      <w:r>
        <w:rPr>
          <w:rFonts w:ascii="宋体" w:eastAsia="宋体" w:hAnsi="宋体" w:cs="宋体" w:hint="eastAsia"/>
          <w:sz w:val="24"/>
        </w:rPr>
        <w:t>万元（大写</w:t>
      </w:r>
      <w:r>
        <w:rPr>
          <w:rFonts w:ascii="宋体" w:eastAsia="宋体" w:hAnsi="宋体" w:cs="宋体" w:hint="eastAsia"/>
          <w:sz w:val="24"/>
          <w:u w:val="single"/>
        </w:rPr>
        <w:t xml:space="preserve">            </w:t>
      </w:r>
      <w:r>
        <w:rPr>
          <w:rFonts w:ascii="宋体" w:eastAsia="宋体" w:hAnsi="宋体" w:cs="宋体" w:hint="eastAsia"/>
          <w:sz w:val="24"/>
        </w:rPr>
        <w:t>）的资金支出拥有审批权。</w:t>
      </w:r>
    </w:p>
    <w:p w:rsidR="00923A96" w:rsidRDefault="00673507">
      <w:pPr>
        <w:spacing w:line="600" w:lineRule="exact"/>
        <w:rPr>
          <w:rFonts w:ascii="宋体" w:eastAsia="宋体" w:hAnsi="宋体" w:cs="宋体"/>
          <w:sz w:val="24"/>
        </w:rPr>
      </w:pPr>
      <w:r>
        <w:rPr>
          <w:rFonts w:ascii="宋体" w:eastAsia="宋体" w:hAnsi="宋体" w:cs="宋体" w:hint="eastAsia"/>
          <w:sz w:val="24"/>
        </w:rPr>
        <w:t>⑥甲方拥有对企业年度规划的最终审批权。</w:t>
      </w:r>
    </w:p>
    <w:p w:rsidR="00923A96" w:rsidRDefault="00673507">
      <w:pPr>
        <w:numPr>
          <w:ilvl w:val="0"/>
          <w:numId w:val="8"/>
        </w:numPr>
        <w:spacing w:line="600" w:lineRule="exact"/>
        <w:rPr>
          <w:rFonts w:ascii="宋体" w:eastAsia="宋体" w:hAnsi="宋体" w:cs="宋体"/>
          <w:sz w:val="24"/>
        </w:rPr>
      </w:pPr>
      <w:r>
        <w:rPr>
          <w:rFonts w:ascii="宋体" w:eastAsia="宋体" w:hAnsi="宋体" w:cs="宋体" w:hint="eastAsia"/>
          <w:sz w:val="24"/>
        </w:rPr>
        <w:t>甲方义务</w:t>
      </w:r>
    </w:p>
    <w:p w:rsidR="00923A96" w:rsidRDefault="00673507">
      <w:pPr>
        <w:spacing w:line="600" w:lineRule="exact"/>
        <w:rPr>
          <w:sz w:val="24"/>
        </w:rPr>
      </w:pPr>
      <w:r>
        <w:rPr>
          <w:rFonts w:hint="eastAsia"/>
          <w:sz w:val="24"/>
        </w:rPr>
        <w:sym w:font="Wingdings" w:char="F081"/>
      </w:r>
      <w:r>
        <w:rPr>
          <w:rFonts w:hint="eastAsia"/>
          <w:sz w:val="24"/>
        </w:rPr>
        <w:t>协议生效期间，甲方需在包括但不限于企业管理、运营、营销、生产、财务等方面</w:t>
      </w:r>
      <w:r>
        <w:rPr>
          <w:rFonts w:hint="eastAsia"/>
          <w:sz w:val="24"/>
        </w:rPr>
        <w:t>配合乙方更好的完成工作。</w:t>
      </w:r>
    </w:p>
    <w:p w:rsidR="00923A96" w:rsidRDefault="00673507">
      <w:pPr>
        <w:spacing w:line="600" w:lineRule="exact"/>
        <w:rPr>
          <w:sz w:val="24"/>
        </w:rPr>
      </w:pPr>
      <w:r>
        <w:rPr>
          <w:rFonts w:hint="eastAsia"/>
          <w:sz w:val="24"/>
        </w:rPr>
        <w:sym w:font="Wingdings" w:char="F082"/>
      </w:r>
      <w:r>
        <w:rPr>
          <w:rFonts w:hint="eastAsia"/>
          <w:sz w:val="24"/>
        </w:rPr>
        <w:t>甲方需配合乙方完成企业中层及以下员工人事任免工作。</w:t>
      </w:r>
    </w:p>
    <w:p w:rsidR="00923A96" w:rsidRDefault="00673507">
      <w:pPr>
        <w:spacing w:line="600" w:lineRule="exact"/>
        <w:rPr>
          <w:sz w:val="24"/>
        </w:rPr>
      </w:pPr>
      <w:r>
        <w:rPr>
          <w:rFonts w:hint="eastAsia"/>
          <w:sz w:val="24"/>
        </w:rPr>
        <w:sym w:font="Wingdings" w:char="F083"/>
      </w:r>
      <w:r>
        <w:rPr>
          <w:rFonts w:hint="eastAsia"/>
          <w:sz w:val="24"/>
        </w:rPr>
        <w:t>甲方有义务向乙方提供所有企业相关信息及资料。</w:t>
      </w:r>
    </w:p>
    <w:p w:rsidR="00923A96" w:rsidRDefault="00673507">
      <w:pPr>
        <w:numPr>
          <w:ilvl w:val="0"/>
          <w:numId w:val="9"/>
        </w:numPr>
        <w:spacing w:line="600" w:lineRule="exact"/>
        <w:rPr>
          <w:sz w:val="24"/>
        </w:rPr>
      </w:pPr>
      <w:r>
        <w:rPr>
          <w:rFonts w:hint="eastAsia"/>
          <w:sz w:val="24"/>
        </w:rPr>
        <w:t>乙方权利及义务</w:t>
      </w:r>
    </w:p>
    <w:p w:rsidR="00923A96" w:rsidRDefault="00673507">
      <w:pPr>
        <w:numPr>
          <w:ilvl w:val="0"/>
          <w:numId w:val="10"/>
        </w:numPr>
        <w:spacing w:line="600" w:lineRule="exact"/>
        <w:rPr>
          <w:sz w:val="24"/>
        </w:rPr>
      </w:pPr>
      <w:r>
        <w:rPr>
          <w:rFonts w:hint="eastAsia"/>
          <w:sz w:val="24"/>
        </w:rPr>
        <w:t>乙方权利</w:t>
      </w:r>
    </w:p>
    <w:p w:rsidR="00923A96" w:rsidRDefault="00673507">
      <w:pPr>
        <w:spacing w:line="600" w:lineRule="exact"/>
        <w:rPr>
          <w:sz w:val="24"/>
        </w:rPr>
      </w:pPr>
      <w:r>
        <w:rPr>
          <w:rFonts w:hint="eastAsia"/>
          <w:sz w:val="24"/>
        </w:rPr>
        <w:sym w:font="Wingdings" w:char="F081"/>
      </w:r>
      <w:r>
        <w:rPr>
          <w:rFonts w:hint="eastAsia"/>
          <w:sz w:val="24"/>
        </w:rPr>
        <w:t>协议生效期间，乙方有权对甲方企业包括但不限于营销团队的编制调整、业务流程梳理、各类制度、企业文化、各岗位薪酬与考核等方面拥有调整与修改权（甲方拥有最终决定权）。</w:t>
      </w:r>
    </w:p>
    <w:p w:rsidR="00923A96" w:rsidRDefault="00673507">
      <w:pPr>
        <w:spacing w:line="600" w:lineRule="exact"/>
        <w:rPr>
          <w:sz w:val="24"/>
        </w:rPr>
      </w:pPr>
      <w:r>
        <w:rPr>
          <w:rFonts w:hint="eastAsia"/>
          <w:sz w:val="24"/>
        </w:rPr>
        <w:sym w:font="Wingdings" w:char="F082"/>
      </w:r>
      <w:r>
        <w:rPr>
          <w:rFonts w:hint="eastAsia"/>
          <w:sz w:val="24"/>
        </w:rPr>
        <w:t>乙方拥有对中、基层员工招聘、任命、解聘权。</w:t>
      </w:r>
    </w:p>
    <w:p w:rsidR="00923A96" w:rsidRDefault="00673507">
      <w:pPr>
        <w:spacing w:line="600" w:lineRule="exact"/>
        <w:rPr>
          <w:sz w:val="24"/>
        </w:rPr>
      </w:pPr>
      <w:r>
        <w:rPr>
          <w:rFonts w:hint="eastAsia"/>
          <w:sz w:val="24"/>
        </w:rPr>
        <w:lastRenderedPageBreak/>
        <w:sym w:font="Wingdings" w:char="F083"/>
      </w:r>
      <w:r>
        <w:rPr>
          <w:rFonts w:hint="eastAsia"/>
          <w:sz w:val="24"/>
        </w:rPr>
        <w:t>乙方拥有对企业财务所有情况的知晓权。</w:t>
      </w:r>
    </w:p>
    <w:p w:rsidR="00923A96" w:rsidRDefault="00673507">
      <w:pPr>
        <w:spacing w:line="600" w:lineRule="exact"/>
        <w:rPr>
          <w:rFonts w:ascii="宋体" w:eastAsia="宋体" w:hAnsi="宋体" w:cs="宋体"/>
          <w:sz w:val="24"/>
        </w:rPr>
      </w:pPr>
      <w:r>
        <w:rPr>
          <w:rFonts w:ascii="宋体" w:eastAsia="宋体" w:hAnsi="宋体" w:cs="宋体" w:hint="eastAsia"/>
          <w:sz w:val="24"/>
        </w:rPr>
        <w:t>④乙方拥有对企业新业务开展的参与和控制权。</w:t>
      </w:r>
    </w:p>
    <w:p w:rsidR="00923A96" w:rsidRDefault="00673507">
      <w:pPr>
        <w:numPr>
          <w:ilvl w:val="0"/>
          <w:numId w:val="10"/>
        </w:numPr>
        <w:spacing w:line="600" w:lineRule="exact"/>
        <w:rPr>
          <w:rFonts w:ascii="宋体" w:eastAsia="宋体" w:hAnsi="宋体" w:cs="宋体"/>
          <w:sz w:val="24"/>
        </w:rPr>
      </w:pPr>
      <w:r>
        <w:rPr>
          <w:rFonts w:ascii="宋体" w:eastAsia="宋体" w:hAnsi="宋体" w:cs="宋体" w:hint="eastAsia"/>
          <w:sz w:val="24"/>
        </w:rPr>
        <w:t>乙方义务</w:t>
      </w:r>
    </w:p>
    <w:p w:rsidR="00923A96" w:rsidRDefault="00673507">
      <w:pPr>
        <w:spacing w:line="600" w:lineRule="exact"/>
        <w:rPr>
          <w:sz w:val="24"/>
        </w:rPr>
      </w:pPr>
      <w:r>
        <w:rPr>
          <w:rFonts w:hint="eastAsia"/>
          <w:sz w:val="24"/>
        </w:rPr>
        <w:sym w:font="Wingdings" w:char="F081"/>
      </w:r>
      <w:r>
        <w:rPr>
          <w:rFonts w:hint="eastAsia"/>
          <w:sz w:val="24"/>
        </w:rPr>
        <w:t>协议生效期间，乙方需遵守甲方企业的规章制度。</w:t>
      </w:r>
    </w:p>
    <w:p w:rsidR="00923A96" w:rsidRDefault="00673507">
      <w:pPr>
        <w:spacing w:line="600" w:lineRule="exact"/>
        <w:rPr>
          <w:sz w:val="24"/>
        </w:rPr>
      </w:pPr>
      <w:r>
        <w:rPr>
          <w:rFonts w:hint="eastAsia"/>
          <w:sz w:val="24"/>
        </w:rPr>
        <w:sym w:font="Wingdings" w:char="F082"/>
      </w:r>
      <w:r>
        <w:rPr>
          <w:rFonts w:hint="eastAsia"/>
          <w:sz w:val="24"/>
        </w:rPr>
        <w:t>乙方应利用专业经验和应有的职业审慎，对甲方企业进行全面有效的管理。</w:t>
      </w:r>
    </w:p>
    <w:p w:rsidR="00923A96" w:rsidRDefault="00673507">
      <w:pPr>
        <w:spacing w:line="600" w:lineRule="exact"/>
        <w:rPr>
          <w:sz w:val="24"/>
        </w:rPr>
      </w:pPr>
      <w:r>
        <w:rPr>
          <w:rFonts w:hint="eastAsia"/>
          <w:sz w:val="24"/>
        </w:rPr>
        <w:sym w:font="Wingdings" w:char="F083"/>
      </w:r>
      <w:r>
        <w:rPr>
          <w:rFonts w:hint="eastAsia"/>
          <w:sz w:val="24"/>
        </w:rPr>
        <w:t>乙方不得以任何形式向第三方透露任何有关甲方企业的内部信息。</w:t>
      </w:r>
    </w:p>
    <w:p w:rsidR="00923A96" w:rsidRDefault="00673507">
      <w:pPr>
        <w:numPr>
          <w:ilvl w:val="0"/>
          <w:numId w:val="11"/>
        </w:numPr>
        <w:spacing w:line="600" w:lineRule="exact"/>
        <w:rPr>
          <w:sz w:val="24"/>
        </w:rPr>
      </w:pPr>
      <w:r>
        <w:rPr>
          <w:rFonts w:hint="eastAsia"/>
          <w:sz w:val="24"/>
        </w:rPr>
        <w:t>协议解除</w:t>
      </w:r>
    </w:p>
    <w:p w:rsidR="00923A96" w:rsidRDefault="00673507">
      <w:pPr>
        <w:spacing w:line="600" w:lineRule="exact"/>
        <w:rPr>
          <w:sz w:val="24"/>
        </w:rPr>
      </w:pPr>
      <w:r>
        <w:rPr>
          <w:rFonts w:hint="eastAsia"/>
          <w:sz w:val="24"/>
        </w:rPr>
        <w:t>具备以下情况，该协议可以解除：</w:t>
      </w:r>
      <w:r>
        <w:rPr>
          <w:rFonts w:hint="eastAsia"/>
          <w:sz w:val="24"/>
        </w:rPr>
        <w:br/>
        <w:t>1.</w:t>
      </w:r>
      <w:r>
        <w:rPr>
          <w:rFonts w:hint="eastAsia"/>
          <w:sz w:val="24"/>
        </w:rPr>
        <w:t>企业销售额出现明显下滑且无任何提升改变（不含非抗力客观因素），甲方可提前解除协议。</w:t>
      </w:r>
    </w:p>
    <w:p w:rsidR="00923A96" w:rsidRDefault="00673507">
      <w:pPr>
        <w:numPr>
          <w:ilvl w:val="0"/>
          <w:numId w:val="12"/>
        </w:numPr>
        <w:spacing w:line="600" w:lineRule="exact"/>
        <w:rPr>
          <w:sz w:val="24"/>
        </w:rPr>
      </w:pPr>
      <w:r>
        <w:rPr>
          <w:rFonts w:hint="eastAsia"/>
          <w:sz w:val="24"/>
        </w:rPr>
        <w:t>乙方出现严重违反企业制度并对企业造成重大损失，甲方有权提前解除协议。</w:t>
      </w:r>
    </w:p>
    <w:p w:rsidR="00923A96" w:rsidRDefault="00673507">
      <w:pPr>
        <w:numPr>
          <w:ilvl w:val="0"/>
          <w:numId w:val="12"/>
        </w:numPr>
        <w:spacing w:line="600" w:lineRule="exact"/>
        <w:rPr>
          <w:sz w:val="24"/>
        </w:rPr>
      </w:pPr>
      <w:r>
        <w:rPr>
          <w:rFonts w:hint="eastAsia"/>
          <w:sz w:val="24"/>
        </w:rPr>
        <w:t>甲乙双方经协商一致，可提前解除协议。</w:t>
      </w:r>
    </w:p>
    <w:p w:rsidR="00923A96" w:rsidRDefault="00673507">
      <w:pPr>
        <w:numPr>
          <w:ilvl w:val="0"/>
          <w:numId w:val="13"/>
        </w:numPr>
        <w:spacing w:line="600" w:lineRule="exact"/>
        <w:rPr>
          <w:sz w:val="24"/>
        </w:rPr>
      </w:pPr>
      <w:r>
        <w:rPr>
          <w:rFonts w:hint="eastAsia"/>
          <w:sz w:val="24"/>
        </w:rPr>
        <w:t>其他事项</w:t>
      </w:r>
    </w:p>
    <w:p w:rsidR="00923A96" w:rsidRDefault="00673507">
      <w:pPr>
        <w:numPr>
          <w:ilvl w:val="0"/>
          <w:numId w:val="14"/>
        </w:numPr>
        <w:spacing w:line="600" w:lineRule="exact"/>
        <w:rPr>
          <w:sz w:val="24"/>
        </w:rPr>
      </w:pPr>
      <w:r>
        <w:rPr>
          <w:rFonts w:hint="eastAsia"/>
          <w:sz w:val="24"/>
        </w:rPr>
        <w:t>乙方对甲方提供资料和信息承担保密义务，如需公开、援引或向</w:t>
      </w:r>
      <w:proofErr w:type="gramStart"/>
      <w:r>
        <w:rPr>
          <w:rFonts w:hint="eastAsia"/>
          <w:sz w:val="24"/>
        </w:rPr>
        <w:t>其他第三</w:t>
      </w:r>
      <w:proofErr w:type="gramEnd"/>
      <w:r>
        <w:rPr>
          <w:rFonts w:hint="eastAsia"/>
          <w:sz w:val="24"/>
        </w:rPr>
        <w:t>方提供，需经甲方书面同意，不论本合同是否变更、解除、终止，本条款长期有</w:t>
      </w:r>
      <w:r>
        <w:rPr>
          <w:rFonts w:hint="eastAsia"/>
          <w:sz w:val="24"/>
        </w:rPr>
        <w:t>效。</w:t>
      </w:r>
    </w:p>
    <w:p w:rsidR="00923A96" w:rsidRDefault="00673507">
      <w:pPr>
        <w:numPr>
          <w:ilvl w:val="0"/>
          <w:numId w:val="14"/>
        </w:numPr>
        <w:spacing w:line="600" w:lineRule="exact"/>
        <w:rPr>
          <w:sz w:val="24"/>
        </w:rPr>
      </w:pPr>
      <w:r>
        <w:rPr>
          <w:rFonts w:hint="eastAsia"/>
          <w:sz w:val="24"/>
        </w:rPr>
        <w:t>其他未尽事宜双方另行协商确定。</w:t>
      </w:r>
    </w:p>
    <w:p w:rsidR="00923A96" w:rsidRDefault="00673507">
      <w:pPr>
        <w:numPr>
          <w:ilvl w:val="0"/>
          <w:numId w:val="15"/>
        </w:numPr>
        <w:spacing w:line="600" w:lineRule="exact"/>
        <w:rPr>
          <w:sz w:val="24"/>
        </w:rPr>
      </w:pPr>
      <w:r>
        <w:rPr>
          <w:rFonts w:hint="eastAsia"/>
          <w:sz w:val="24"/>
        </w:rPr>
        <w:t>附则</w:t>
      </w:r>
    </w:p>
    <w:p w:rsidR="00923A96" w:rsidRDefault="00673507">
      <w:pPr>
        <w:numPr>
          <w:ilvl w:val="0"/>
          <w:numId w:val="16"/>
        </w:numPr>
        <w:spacing w:line="600" w:lineRule="exact"/>
        <w:rPr>
          <w:sz w:val="24"/>
        </w:rPr>
      </w:pPr>
      <w:r>
        <w:rPr>
          <w:rFonts w:hint="eastAsia"/>
          <w:sz w:val="24"/>
        </w:rPr>
        <w:t>本协议自双方授权代表签字盖章之日起生效；</w:t>
      </w:r>
    </w:p>
    <w:p w:rsidR="00923A96" w:rsidRDefault="00673507">
      <w:pPr>
        <w:numPr>
          <w:ilvl w:val="0"/>
          <w:numId w:val="16"/>
        </w:numPr>
        <w:spacing w:line="600" w:lineRule="exact"/>
        <w:rPr>
          <w:sz w:val="24"/>
        </w:rPr>
      </w:pPr>
      <w:r>
        <w:rPr>
          <w:rFonts w:hint="eastAsia"/>
          <w:sz w:val="24"/>
        </w:rPr>
        <w:t>本协议如有附件，则与本协议具有同等法律效力，自双方签字盖章起生效。</w:t>
      </w:r>
    </w:p>
    <w:p w:rsidR="00923A96" w:rsidRDefault="00673507">
      <w:pPr>
        <w:numPr>
          <w:ilvl w:val="0"/>
          <w:numId w:val="16"/>
        </w:numPr>
        <w:spacing w:line="600" w:lineRule="exact"/>
        <w:rPr>
          <w:sz w:val="24"/>
        </w:rPr>
      </w:pPr>
      <w:r>
        <w:rPr>
          <w:rFonts w:hint="eastAsia"/>
          <w:sz w:val="24"/>
        </w:rPr>
        <w:t>本合同一式两份，双方各执一份，并具有同等的法律效力。</w:t>
      </w:r>
    </w:p>
    <w:p w:rsidR="00923A96" w:rsidRDefault="00673507">
      <w:pPr>
        <w:spacing w:line="600" w:lineRule="exact"/>
        <w:rPr>
          <w:sz w:val="24"/>
        </w:rPr>
      </w:pPr>
      <w:r>
        <w:rPr>
          <w:rFonts w:hint="eastAsia"/>
          <w:sz w:val="24"/>
        </w:rPr>
        <w:t>甲方：</w:t>
      </w:r>
      <w:r>
        <w:rPr>
          <w:rFonts w:hint="eastAsia"/>
          <w:sz w:val="24"/>
        </w:rPr>
        <w:t xml:space="preserve">                            </w:t>
      </w:r>
      <w:r>
        <w:rPr>
          <w:rFonts w:hint="eastAsia"/>
          <w:sz w:val="24"/>
        </w:rPr>
        <w:t>乙方：</w:t>
      </w:r>
    </w:p>
    <w:p w:rsidR="00923A96" w:rsidRDefault="00673507">
      <w:pPr>
        <w:spacing w:line="600" w:lineRule="exact"/>
        <w:rPr>
          <w:sz w:val="24"/>
        </w:rPr>
      </w:pPr>
      <w:r>
        <w:rPr>
          <w:rFonts w:hint="eastAsia"/>
          <w:sz w:val="24"/>
        </w:rPr>
        <w:t>签章：</w:t>
      </w:r>
      <w:r>
        <w:rPr>
          <w:rFonts w:hint="eastAsia"/>
          <w:sz w:val="24"/>
        </w:rPr>
        <w:t xml:space="preserve">                            </w:t>
      </w:r>
      <w:r>
        <w:rPr>
          <w:rFonts w:hint="eastAsia"/>
          <w:sz w:val="24"/>
        </w:rPr>
        <w:t>签章：</w:t>
      </w:r>
    </w:p>
    <w:p w:rsidR="00923A96" w:rsidRDefault="00673507">
      <w:pPr>
        <w:spacing w:line="600" w:lineRule="exact"/>
        <w:rPr>
          <w:sz w:val="24"/>
        </w:rPr>
      </w:pPr>
      <w:r>
        <w:rPr>
          <w:rFonts w:hint="eastAsia"/>
          <w:sz w:val="24"/>
        </w:rPr>
        <w:t>日期：</w:t>
      </w:r>
      <w:r>
        <w:rPr>
          <w:rFonts w:hint="eastAsia"/>
          <w:sz w:val="24"/>
        </w:rPr>
        <w:t xml:space="preserve">                            </w:t>
      </w:r>
      <w:r>
        <w:rPr>
          <w:rFonts w:hint="eastAsia"/>
          <w:sz w:val="24"/>
        </w:rPr>
        <w:t>日期：</w:t>
      </w:r>
    </w:p>
    <w:sectPr w:rsidR="00923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581F6"/>
    <w:multiLevelType w:val="singleLevel"/>
    <w:tmpl w:val="589581F6"/>
    <w:lvl w:ilvl="0">
      <w:start w:val="1"/>
      <w:numFmt w:val="chineseCounting"/>
      <w:suff w:val="nothing"/>
      <w:lvlText w:val="（%1）"/>
      <w:lvlJc w:val="left"/>
    </w:lvl>
  </w:abstractNum>
  <w:abstractNum w:abstractNumId="1" w15:restartNumberingAfterBreak="0">
    <w:nsid w:val="589582E5"/>
    <w:multiLevelType w:val="singleLevel"/>
    <w:tmpl w:val="589582E5"/>
    <w:lvl w:ilvl="0">
      <w:start w:val="1"/>
      <w:numFmt w:val="decimal"/>
      <w:suff w:val="space"/>
      <w:lvlText w:val="%1）"/>
      <w:lvlJc w:val="left"/>
    </w:lvl>
  </w:abstractNum>
  <w:abstractNum w:abstractNumId="2" w15:restartNumberingAfterBreak="0">
    <w:nsid w:val="589583BD"/>
    <w:multiLevelType w:val="singleLevel"/>
    <w:tmpl w:val="589583BD"/>
    <w:lvl w:ilvl="0">
      <w:start w:val="1"/>
      <w:numFmt w:val="decimal"/>
      <w:suff w:val="nothing"/>
      <w:lvlText w:val="%1）"/>
      <w:lvlJc w:val="left"/>
    </w:lvl>
  </w:abstractNum>
  <w:abstractNum w:abstractNumId="3" w15:restartNumberingAfterBreak="0">
    <w:nsid w:val="589584B4"/>
    <w:multiLevelType w:val="singleLevel"/>
    <w:tmpl w:val="589584B4"/>
    <w:lvl w:ilvl="0">
      <w:start w:val="3"/>
      <w:numFmt w:val="chineseCounting"/>
      <w:suff w:val="nothing"/>
      <w:lvlText w:val="（%1）"/>
      <w:lvlJc w:val="left"/>
    </w:lvl>
  </w:abstractNum>
  <w:abstractNum w:abstractNumId="4" w15:restartNumberingAfterBreak="0">
    <w:nsid w:val="58958A0D"/>
    <w:multiLevelType w:val="singleLevel"/>
    <w:tmpl w:val="58958A0D"/>
    <w:lvl w:ilvl="0">
      <w:start w:val="1"/>
      <w:numFmt w:val="decimal"/>
      <w:suff w:val="nothing"/>
      <w:lvlText w:val="%1."/>
      <w:lvlJc w:val="left"/>
    </w:lvl>
  </w:abstractNum>
  <w:abstractNum w:abstractNumId="5" w15:restartNumberingAfterBreak="0">
    <w:nsid w:val="58958A59"/>
    <w:multiLevelType w:val="singleLevel"/>
    <w:tmpl w:val="58958A59"/>
    <w:lvl w:ilvl="0">
      <w:start w:val="4"/>
      <w:numFmt w:val="chineseCounting"/>
      <w:suff w:val="nothing"/>
      <w:lvlText w:val="（%1）"/>
      <w:lvlJc w:val="left"/>
    </w:lvl>
  </w:abstractNum>
  <w:abstractNum w:abstractNumId="6" w15:restartNumberingAfterBreak="0">
    <w:nsid w:val="58958A71"/>
    <w:multiLevelType w:val="singleLevel"/>
    <w:tmpl w:val="58958A71"/>
    <w:lvl w:ilvl="0">
      <w:start w:val="1"/>
      <w:numFmt w:val="decimalFullWidth"/>
      <w:suff w:val="nothing"/>
      <w:lvlText w:val="%1."/>
      <w:lvlJc w:val="left"/>
    </w:lvl>
  </w:abstractNum>
  <w:abstractNum w:abstractNumId="7" w15:restartNumberingAfterBreak="0">
    <w:nsid w:val="58958BEF"/>
    <w:multiLevelType w:val="singleLevel"/>
    <w:tmpl w:val="58958BEF"/>
    <w:lvl w:ilvl="0">
      <w:start w:val="2"/>
      <w:numFmt w:val="decimal"/>
      <w:suff w:val="nothing"/>
      <w:lvlText w:val="%1."/>
      <w:lvlJc w:val="left"/>
    </w:lvl>
  </w:abstractNum>
  <w:abstractNum w:abstractNumId="8" w15:restartNumberingAfterBreak="0">
    <w:nsid w:val="58958C6E"/>
    <w:multiLevelType w:val="singleLevel"/>
    <w:tmpl w:val="58958C6E"/>
    <w:lvl w:ilvl="0">
      <w:start w:val="5"/>
      <w:numFmt w:val="chineseCounting"/>
      <w:suff w:val="nothing"/>
      <w:lvlText w:val="（%1）"/>
      <w:lvlJc w:val="left"/>
    </w:lvl>
  </w:abstractNum>
  <w:abstractNum w:abstractNumId="9" w15:restartNumberingAfterBreak="0">
    <w:nsid w:val="58958C7F"/>
    <w:multiLevelType w:val="singleLevel"/>
    <w:tmpl w:val="58958C7F"/>
    <w:lvl w:ilvl="0">
      <w:start w:val="1"/>
      <w:numFmt w:val="decimal"/>
      <w:suff w:val="nothing"/>
      <w:lvlText w:val="%1."/>
      <w:lvlJc w:val="left"/>
    </w:lvl>
  </w:abstractNum>
  <w:abstractNum w:abstractNumId="10" w15:restartNumberingAfterBreak="0">
    <w:nsid w:val="58958DD4"/>
    <w:multiLevelType w:val="singleLevel"/>
    <w:tmpl w:val="58958DD4"/>
    <w:lvl w:ilvl="0">
      <w:start w:val="6"/>
      <w:numFmt w:val="chineseCounting"/>
      <w:suff w:val="nothing"/>
      <w:lvlText w:val="（%1）"/>
      <w:lvlJc w:val="left"/>
    </w:lvl>
  </w:abstractNum>
  <w:abstractNum w:abstractNumId="11" w15:restartNumberingAfterBreak="0">
    <w:nsid w:val="58958E5E"/>
    <w:multiLevelType w:val="singleLevel"/>
    <w:tmpl w:val="58958E5E"/>
    <w:lvl w:ilvl="0">
      <w:start w:val="2"/>
      <w:numFmt w:val="decimal"/>
      <w:suff w:val="nothing"/>
      <w:lvlText w:val="%1."/>
      <w:lvlJc w:val="left"/>
    </w:lvl>
  </w:abstractNum>
  <w:abstractNum w:abstractNumId="12" w15:restartNumberingAfterBreak="0">
    <w:nsid w:val="58958EA3"/>
    <w:multiLevelType w:val="singleLevel"/>
    <w:tmpl w:val="58958EA3"/>
    <w:lvl w:ilvl="0">
      <w:start w:val="7"/>
      <w:numFmt w:val="chineseCounting"/>
      <w:suff w:val="nothing"/>
      <w:lvlText w:val="（%1）"/>
      <w:lvlJc w:val="left"/>
    </w:lvl>
  </w:abstractNum>
  <w:abstractNum w:abstractNumId="13" w15:restartNumberingAfterBreak="0">
    <w:nsid w:val="58958EF5"/>
    <w:multiLevelType w:val="singleLevel"/>
    <w:tmpl w:val="58958EF5"/>
    <w:lvl w:ilvl="0">
      <w:start w:val="1"/>
      <w:numFmt w:val="decimal"/>
      <w:suff w:val="nothing"/>
      <w:lvlText w:val="%1."/>
      <w:lvlJc w:val="left"/>
    </w:lvl>
  </w:abstractNum>
  <w:abstractNum w:abstractNumId="14" w15:restartNumberingAfterBreak="0">
    <w:nsid w:val="58958F1E"/>
    <w:multiLevelType w:val="singleLevel"/>
    <w:tmpl w:val="58958F1E"/>
    <w:lvl w:ilvl="0">
      <w:start w:val="8"/>
      <w:numFmt w:val="chineseCounting"/>
      <w:suff w:val="nothing"/>
      <w:lvlText w:val="（%1）"/>
      <w:lvlJc w:val="left"/>
    </w:lvl>
  </w:abstractNum>
  <w:abstractNum w:abstractNumId="15" w15:restartNumberingAfterBreak="0">
    <w:nsid w:val="58958F45"/>
    <w:multiLevelType w:val="singleLevel"/>
    <w:tmpl w:val="58958F45"/>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96"/>
    <w:rsid w:val="00673507"/>
    <w:rsid w:val="00923A96"/>
    <w:rsid w:val="77C220BE"/>
    <w:rsid w:val="7BA6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2CFEB"/>
  <w15:docId w15:val="{845448C3-F93E-4B33-9839-96D7C8FA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junyue wang</cp:lastModifiedBy>
  <cp:revision>1</cp:revision>
  <dcterms:created xsi:type="dcterms:W3CDTF">2014-10-29T12:08:00Z</dcterms:created>
  <dcterms:modified xsi:type="dcterms:W3CDTF">2017-07-27T07:41:00Z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