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2022年商业房屋租赁合同模板(四)</w:t>
      </w:r>
    </w:p>
    <w:p>
      <w:pPr>
        <w:pStyle w:val="5"/>
        <w:keepNext w:val="0"/>
        <w:keepLines w:val="0"/>
        <w:widowControl/>
        <w:suppressLineNumbers w:val="0"/>
      </w:pPr>
      <w:r>
        <w:t>　　甲方：_________________________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乙方：_________________________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丙方：_________________________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甲乙双方经友好协商，就店铺转让达成下列协议，并共同遵守：</w:t>
      </w:r>
    </w:p>
    <w:p>
      <w:pPr>
        <w:pStyle w:val="5"/>
        <w:keepNext w:val="0"/>
        <w:keepLines w:val="0"/>
        <w:widowControl/>
        <w:suppressLineNumbers w:val="0"/>
      </w:pPr>
      <w:r>
        <w:t>　　第一条 甲方于_________年_________月_________日前将位于_________________________的店铺(面积为_________平方米)转让给乙方使用。</w:t>
      </w:r>
    </w:p>
    <w:p>
      <w:pPr>
        <w:pStyle w:val="5"/>
        <w:keepNext w:val="0"/>
        <w:keepLines w:val="0"/>
        <w:widowControl/>
        <w:suppressLineNumbers w:val="0"/>
      </w:pPr>
      <w:r>
        <w:t>　　第二条 该店铺的所有权证号码为_________，产权人为丙。丙与甲方签订了租赁合同，租期到_________年_________月_________日止，月租为_________元人民币。店铺交给乙方后，乙同意代替甲向丙履行该租赁合同，每月交纳租金及该合同约定由甲交纳的水电费等各项费用，该合同期满后由乙领回甲交纳的押金，该押金归乙方所有。</w:t>
      </w:r>
    </w:p>
    <w:p>
      <w:pPr>
        <w:pStyle w:val="5"/>
        <w:keepNext w:val="0"/>
        <w:keepLines w:val="0"/>
        <w:widowControl/>
        <w:suppressLineNumbers w:val="0"/>
      </w:pPr>
      <w:r>
        <w:t>　　第三条 店铺现有装修、装饰、设备(包括)全部无偿归乙方使用，租赁期满后不动产归丙所有，动产无偿归乙方(动产与不动产的划分按租赁合同执行)</w:t>
      </w:r>
    </w:p>
    <w:p>
      <w:pPr>
        <w:pStyle w:val="5"/>
        <w:keepNext w:val="0"/>
        <w:keepLines w:val="0"/>
        <w:widowControl/>
        <w:suppressLineNumbers w:val="0"/>
      </w:pPr>
      <w:r>
        <w:t>　　第四条 乙方在_________年_________月_________日前一次性向甲方支付顶手费(转让费)共计人民币大写_________元整(￥_________元)，上述费用已包括甲方交给丙方再转付乙方的押金、第三条所述的装修装饰设备及其他相关费用。甲方不得再向乙方索取任何其他费用。</w:t>
      </w:r>
    </w:p>
    <w:p>
      <w:pPr>
        <w:pStyle w:val="5"/>
        <w:keepNext w:val="0"/>
        <w:keepLines w:val="0"/>
        <w:widowControl/>
        <w:suppressLineNumbers w:val="0"/>
      </w:pPr>
      <w:r>
        <w:t>　　第五条 该店铺的营业执照已由甲方办理，经营范围为餐饮，租期内甲方继续以甲方名义办理营业执照、税务登记等相关手续，但相关费用及由乙方经营引起的债权债务全部由乙方负责，与甲方无关。乙方接手经营前该店铺及营业执照上所载企业_________的所欠一切债务由甲方负责偿还，与乙方无关。</w:t>
      </w:r>
    </w:p>
    <w:p>
      <w:pPr>
        <w:pStyle w:val="5"/>
        <w:keepNext w:val="0"/>
        <w:keepLines w:val="0"/>
        <w:widowControl/>
        <w:suppressLineNumbers w:val="0"/>
      </w:pPr>
      <w:r>
        <w:t>　　第六条 乙方逾期交付转让金，除甲方交铺日期相应顺延外，乙方每日向甲方支付转让费的千分之一的违约金，逾期_________日的，甲方有权解除合同，乙方按转让费的15%向甲方支付违约金。甲方应保证丙同意甲转让店铺，如由于甲方原因导致丙或甲自己中途收回店铺，按甲不按时交付店铺承担违约责任。</w:t>
      </w:r>
    </w:p>
    <w:p>
      <w:pPr>
        <w:pStyle w:val="5"/>
        <w:keepNext w:val="0"/>
        <w:keepLines w:val="0"/>
        <w:widowControl/>
        <w:suppressLineNumbers w:val="0"/>
      </w:pPr>
      <w:r>
        <w:t>　　第七条 遇国家征用拆迁店铺，有关补偿归乙方。</w:t>
      </w:r>
    </w:p>
    <w:p>
      <w:pPr>
        <w:pStyle w:val="5"/>
        <w:keepNext w:val="0"/>
        <w:keepLines w:val="0"/>
        <w:widowControl/>
        <w:suppressLineNumbers w:val="0"/>
      </w:pPr>
      <w:r>
        <w:t>　　第八条 如果合同签订前政府已下令拆迁店铺，甲方退偿全部转让费，赔还装修损失_________元，并支付转让费的15%的违约金。如果合同签订之后政府明令拆迁店铺，或者市政建设(如修、扩路、建天桥、立交桥、修地铁等)导致乙方难以经营，乙方有权解除合同，甲方退还剩余租期的转让费，押金仍归乙方(前述顺延除外)或甲方在每年营业执照有效期届满时仍未办妥年审手续，乙方有权解除合同，甲方应退回全部转让费，赔偿装修、添置设备损失_________元，并支付转让费的15%的违约金。</w:t>
      </w:r>
    </w:p>
    <w:p>
      <w:pPr>
        <w:pStyle w:val="5"/>
        <w:keepNext w:val="0"/>
        <w:keepLines w:val="0"/>
        <w:widowControl/>
        <w:suppressLineNumbers w:val="0"/>
      </w:pPr>
      <w:r>
        <w:t>　　第九条 本合同一式二份，自签字之日起生效。</w:t>
      </w:r>
    </w:p>
    <w:p>
      <w:pPr>
        <w:pStyle w:val="5"/>
        <w:keepNext w:val="0"/>
        <w:keepLines w:val="0"/>
        <w:widowControl/>
        <w:suppressLineNumbers w:val="0"/>
      </w:pPr>
      <w:r>
        <w:t>　　甲方签字：_________________乙方签字：__________________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_________年_______月______日_________年_______月______日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73C7"/>
    <w:rsid w:val="2C4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1250</Characters>
  <Lines>0</Lines>
  <Paragraphs>0</Paragraphs>
  <TotalTime>0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2022-04-18T16:50:01Z</dcterms:created>
  <dc:creator>Administrator</dc:creator>
  <cp:lastModifiedBy>¨  南山</cp:lastModifiedBy>
  <dcterms:modified xsi:type="dcterms:W3CDTF">2022-04-18T16:50:20Z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581996BADF92455F8431524CAA917F07</vt:lpwstr>
  </property>
</Properties>
</file>